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AD1" w:rsidRDefault="00933AD1">
      <w:pPr>
        <w:pStyle w:val="PlainText"/>
        <w:spacing w:line="360" w:lineRule="auto"/>
        <w:rPr>
          <w:rFonts w:ascii="黑体" w:eastAsia="黑体"/>
          <w:b/>
          <w:sz w:val="52"/>
        </w:rPr>
      </w:pPr>
    </w:p>
    <w:p w:rsidR="00933AD1" w:rsidRDefault="00933AD1">
      <w:pPr>
        <w:spacing w:line="360" w:lineRule="auto"/>
        <w:ind w:leftChars="171" w:left="479"/>
        <w:jc w:val="center"/>
        <w:rPr>
          <w:rFonts w:ascii="仿宋_GB2312" w:cs="仿宋_GB2312"/>
          <w:b/>
          <w:bCs/>
          <w:spacing w:val="40"/>
          <w:sz w:val="52"/>
          <w:szCs w:val="52"/>
        </w:rPr>
      </w:pPr>
      <w:r>
        <w:rPr>
          <w:rFonts w:ascii="仿宋_GB2312" w:hAnsi="仿宋_GB2312" w:cs="仿宋_GB2312" w:hint="eastAsia"/>
          <w:b/>
          <w:bCs/>
          <w:spacing w:val="40"/>
          <w:sz w:val="52"/>
          <w:szCs w:val="52"/>
        </w:rPr>
        <w:t>大礼堂东门附近真石漆修补工程</w:t>
      </w:r>
    </w:p>
    <w:p w:rsidR="00933AD1" w:rsidRDefault="00933AD1">
      <w:pPr>
        <w:spacing w:line="360" w:lineRule="auto"/>
        <w:ind w:leftChars="171" w:left="479"/>
        <w:jc w:val="center"/>
        <w:rPr>
          <w:rFonts w:ascii="仿宋_GB2312" w:cs="仿宋_GB2312"/>
          <w:b/>
          <w:bCs/>
          <w:spacing w:val="40"/>
          <w:sz w:val="44"/>
          <w:szCs w:val="44"/>
        </w:rPr>
      </w:pPr>
    </w:p>
    <w:p w:rsidR="00933AD1" w:rsidRDefault="00933AD1">
      <w:pPr>
        <w:spacing w:line="360" w:lineRule="auto"/>
        <w:jc w:val="center"/>
        <w:rPr>
          <w:rFonts w:ascii="仿宋_GB2312" w:cs="仿宋_GB2312"/>
          <w:sz w:val="36"/>
          <w:u w:val="single"/>
        </w:rPr>
      </w:pPr>
    </w:p>
    <w:p w:rsidR="00933AD1" w:rsidRDefault="00933AD1">
      <w:pPr>
        <w:spacing w:line="360" w:lineRule="auto"/>
        <w:jc w:val="center"/>
        <w:rPr>
          <w:rFonts w:ascii="仿宋_GB2312" w:cs="仿宋_GB2312"/>
          <w:sz w:val="36"/>
          <w:u w:val="single"/>
        </w:rPr>
      </w:pPr>
    </w:p>
    <w:p w:rsidR="00933AD1" w:rsidRDefault="00933AD1">
      <w:pPr>
        <w:spacing w:line="360" w:lineRule="auto"/>
        <w:jc w:val="center"/>
        <w:rPr>
          <w:rFonts w:ascii="仿宋_GB2312" w:cs="仿宋_GB2312"/>
          <w:b/>
          <w:bCs/>
          <w:spacing w:val="26"/>
          <w:sz w:val="110"/>
          <w:szCs w:val="110"/>
        </w:rPr>
      </w:pPr>
      <w:r>
        <w:rPr>
          <w:rFonts w:ascii="仿宋_GB2312" w:hAnsi="仿宋_GB2312" w:cs="仿宋_GB2312" w:hint="eastAsia"/>
          <w:b/>
          <w:bCs/>
          <w:spacing w:val="26"/>
          <w:sz w:val="110"/>
          <w:szCs w:val="110"/>
        </w:rPr>
        <w:t>招标文件</w:t>
      </w:r>
    </w:p>
    <w:p w:rsidR="00933AD1" w:rsidRDefault="00933AD1">
      <w:pPr>
        <w:spacing w:line="360" w:lineRule="auto"/>
        <w:jc w:val="center"/>
        <w:rPr>
          <w:rFonts w:ascii="仿宋_GB2312" w:cs="仿宋_GB2312"/>
          <w:sz w:val="32"/>
        </w:rPr>
      </w:pPr>
    </w:p>
    <w:p w:rsidR="00933AD1" w:rsidRDefault="00933AD1">
      <w:pPr>
        <w:spacing w:line="360" w:lineRule="auto"/>
        <w:jc w:val="center"/>
        <w:rPr>
          <w:rFonts w:ascii="仿宋_GB2312" w:cs="仿宋_GB2312"/>
          <w:sz w:val="32"/>
        </w:rPr>
      </w:pPr>
    </w:p>
    <w:p w:rsidR="00933AD1" w:rsidRDefault="00933AD1">
      <w:pPr>
        <w:spacing w:line="360" w:lineRule="auto"/>
        <w:jc w:val="center"/>
        <w:rPr>
          <w:rFonts w:ascii="仿宋_GB2312" w:cs="仿宋_GB2312"/>
          <w:sz w:val="32"/>
        </w:rPr>
      </w:pPr>
    </w:p>
    <w:p w:rsidR="00933AD1" w:rsidRDefault="00933AD1">
      <w:pPr>
        <w:spacing w:line="360" w:lineRule="auto"/>
        <w:jc w:val="center"/>
        <w:rPr>
          <w:rFonts w:ascii="仿宋_GB2312" w:cs="仿宋_GB2312"/>
          <w:sz w:val="32"/>
        </w:rPr>
      </w:pPr>
    </w:p>
    <w:p w:rsidR="00933AD1" w:rsidRDefault="00933AD1">
      <w:pPr>
        <w:spacing w:line="360" w:lineRule="auto"/>
        <w:jc w:val="center"/>
        <w:rPr>
          <w:rFonts w:ascii="仿宋_GB2312" w:cs="仿宋_GB2312"/>
          <w:sz w:val="32"/>
        </w:rPr>
      </w:pPr>
    </w:p>
    <w:p w:rsidR="00933AD1" w:rsidRDefault="00933AD1">
      <w:pPr>
        <w:spacing w:line="360" w:lineRule="auto"/>
        <w:jc w:val="left"/>
        <w:rPr>
          <w:rFonts w:ascii="仿宋_GB2312" w:cs="仿宋_GB2312"/>
          <w:sz w:val="52"/>
        </w:rPr>
      </w:pPr>
    </w:p>
    <w:p w:rsidR="00933AD1" w:rsidRDefault="00933AD1">
      <w:pPr>
        <w:spacing w:line="560" w:lineRule="exact"/>
        <w:jc w:val="left"/>
        <w:rPr>
          <w:rFonts w:ascii="仿宋_GB2312" w:cs="仿宋_GB2312"/>
          <w:sz w:val="52"/>
        </w:rPr>
      </w:pPr>
    </w:p>
    <w:p w:rsidR="00933AD1" w:rsidRDefault="00933AD1">
      <w:pPr>
        <w:spacing w:line="560" w:lineRule="exact"/>
        <w:ind w:firstLineChars="600" w:firstLine="1800"/>
        <w:jc w:val="left"/>
        <w:rPr>
          <w:rFonts w:ascii="仿宋_GB2312" w:cs="仿宋_GB2312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招</w:t>
      </w:r>
      <w:r>
        <w:rPr>
          <w:rFonts w:ascii="仿宋_GB2312" w:hAnsi="仿宋_GB2312" w:cs="仿宋_GB2312"/>
          <w:sz w:val="30"/>
          <w:szCs w:val="30"/>
        </w:rPr>
        <w:t xml:space="preserve">  </w:t>
      </w:r>
      <w:r>
        <w:rPr>
          <w:rFonts w:ascii="仿宋_GB2312" w:hAnsi="仿宋_GB2312" w:cs="仿宋_GB2312" w:hint="eastAsia"/>
          <w:sz w:val="30"/>
          <w:szCs w:val="30"/>
        </w:rPr>
        <w:t>标</w:t>
      </w:r>
      <w:r>
        <w:rPr>
          <w:rFonts w:ascii="仿宋_GB2312" w:hAnsi="仿宋_GB2312" w:cs="仿宋_GB2312"/>
          <w:sz w:val="30"/>
          <w:szCs w:val="30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</w:rPr>
        <w:t>单</w:t>
      </w:r>
      <w:r>
        <w:rPr>
          <w:rFonts w:ascii="仿宋_GB2312" w:hAnsi="仿宋_GB2312" w:cs="仿宋_GB2312"/>
          <w:sz w:val="30"/>
          <w:szCs w:val="30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</w:rPr>
        <w:t>位：</w:t>
      </w:r>
      <w:r>
        <w:rPr>
          <w:rFonts w:ascii="仿宋_GB2312" w:hAnsi="仿宋_GB2312" w:cs="仿宋_GB2312" w:hint="eastAsia"/>
          <w:sz w:val="30"/>
          <w:szCs w:val="30"/>
          <w:u w:val="single"/>
        </w:rPr>
        <w:t>山东省聊城第一中学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</w:t>
      </w:r>
    </w:p>
    <w:p w:rsidR="00933AD1" w:rsidRDefault="00933AD1">
      <w:pPr>
        <w:spacing w:line="560" w:lineRule="exact"/>
        <w:ind w:firstLineChars="600" w:firstLine="1920"/>
        <w:jc w:val="left"/>
        <w:rPr>
          <w:rFonts w:ascii="仿宋_GB2312" w:cs="仿宋_GB2312"/>
          <w:sz w:val="32"/>
        </w:rPr>
      </w:pPr>
      <w:r>
        <w:rPr>
          <w:rFonts w:ascii="仿宋_GB2312" w:hAnsi="仿宋_GB2312" w:cs="仿宋_GB2312" w:hint="eastAsia"/>
          <w:sz w:val="32"/>
        </w:rPr>
        <w:t>日</w:t>
      </w:r>
      <w:r>
        <w:rPr>
          <w:rFonts w:ascii="仿宋_GB2312" w:hAnsi="仿宋_GB2312" w:cs="仿宋_GB2312"/>
          <w:sz w:val="32"/>
        </w:rPr>
        <w:t xml:space="preserve">       </w:t>
      </w:r>
      <w:r>
        <w:rPr>
          <w:rFonts w:ascii="仿宋_GB2312" w:hAnsi="仿宋_GB2312" w:cs="仿宋_GB2312" w:hint="eastAsia"/>
          <w:sz w:val="32"/>
        </w:rPr>
        <w:t>期：</w:t>
      </w:r>
      <w:r>
        <w:rPr>
          <w:rFonts w:ascii="仿宋_GB2312" w:hAnsi="仿宋_GB2312" w:cs="仿宋_GB2312"/>
          <w:sz w:val="32"/>
          <w:u w:val="single"/>
        </w:rPr>
        <w:t>2024</w:t>
      </w:r>
      <w:r>
        <w:rPr>
          <w:rFonts w:ascii="仿宋_GB2312" w:hAnsi="仿宋_GB2312" w:cs="仿宋_GB2312" w:hint="eastAsia"/>
          <w:sz w:val="32"/>
        </w:rPr>
        <w:t>年</w:t>
      </w:r>
      <w:r>
        <w:rPr>
          <w:rFonts w:ascii="仿宋_GB2312" w:hAnsi="仿宋_GB2312" w:cs="仿宋_GB2312"/>
          <w:sz w:val="32"/>
          <w:u w:val="single"/>
        </w:rPr>
        <w:t xml:space="preserve"> 07 </w:t>
      </w:r>
      <w:r>
        <w:rPr>
          <w:rFonts w:ascii="仿宋_GB2312" w:hAnsi="仿宋_GB2312" w:cs="仿宋_GB2312" w:hint="eastAsia"/>
          <w:sz w:val="32"/>
        </w:rPr>
        <w:t>月</w:t>
      </w:r>
      <w:r>
        <w:rPr>
          <w:rFonts w:ascii="仿宋_GB2312" w:hAnsi="仿宋_GB2312" w:cs="仿宋_GB2312"/>
          <w:sz w:val="32"/>
          <w:u w:val="single"/>
        </w:rPr>
        <w:t xml:space="preserve"> 24 </w:t>
      </w:r>
      <w:r>
        <w:rPr>
          <w:rFonts w:ascii="仿宋_GB2312" w:hAnsi="仿宋_GB2312" w:cs="仿宋_GB2312" w:hint="eastAsia"/>
          <w:sz w:val="32"/>
        </w:rPr>
        <w:t>日</w:t>
      </w:r>
    </w:p>
    <w:p w:rsidR="00933AD1" w:rsidRDefault="00933AD1">
      <w:pPr>
        <w:spacing w:line="360" w:lineRule="auto"/>
        <w:rPr>
          <w:rFonts w:ascii="仿宋_GB2312" w:cs="仿宋_GB2312"/>
          <w:b/>
          <w:sz w:val="32"/>
          <w:szCs w:val="32"/>
        </w:rPr>
      </w:pPr>
    </w:p>
    <w:p w:rsidR="00933AD1" w:rsidRDefault="00933AD1">
      <w:pPr>
        <w:spacing w:line="360" w:lineRule="auto"/>
        <w:jc w:val="center"/>
        <w:rPr>
          <w:rFonts w:ascii="仿宋_GB2312" w:cs="仿宋_GB2312"/>
          <w:b/>
          <w:sz w:val="32"/>
          <w:szCs w:val="32"/>
        </w:rPr>
        <w:sectPr w:rsidR="00933AD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decimal"/>
          </w:endnotePr>
          <w:pgSz w:w="11907" w:h="16840"/>
          <w:pgMar w:top="1361" w:right="1417" w:bottom="1417" w:left="1418" w:header="851" w:footer="618" w:gutter="0"/>
          <w:pgNumType w:start="0"/>
          <w:cols w:space="720"/>
        </w:sectPr>
      </w:pPr>
    </w:p>
    <w:p w:rsidR="00933AD1" w:rsidRPr="006A6B50" w:rsidRDefault="00933AD1" w:rsidP="006A6B50">
      <w:pPr>
        <w:pStyle w:val="List3"/>
        <w:adjustRightInd w:val="0"/>
        <w:snapToGrid w:val="0"/>
        <w:spacing w:line="560" w:lineRule="exact"/>
        <w:ind w:leftChars="0" w:hangingChars="31" w:hanging="100"/>
        <w:jc w:val="center"/>
        <w:rPr>
          <w:rFonts w:ascii="仿宋" w:eastAsia="仿宋" w:hAnsi="仿宋" w:cs="仿宋"/>
          <w:b/>
          <w:bCs/>
          <w:sz w:val="32"/>
          <w:szCs w:val="32"/>
        </w:rPr>
      </w:pPr>
      <w:r w:rsidRPr="006A6B50">
        <w:rPr>
          <w:rFonts w:ascii="仿宋" w:eastAsia="仿宋" w:hAnsi="仿宋" w:cs="仿宋" w:hint="eastAsia"/>
          <w:b/>
          <w:bCs/>
          <w:sz w:val="32"/>
          <w:szCs w:val="32"/>
        </w:rPr>
        <w:t>工程概况</w:t>
      </w:r>
    </w:p>
    <w:p w:rsidR="00933AD1" w:rsidRDefault="00933AD1">
      <w:pPr>
        <w:pStyle w:val="BodyTextIndent"/>
        <w:adjustRightInd w:val="0"/>
        <w:snapToGrid w:val="0"/>
        <w:spacing w:line="560" w:lineRule="exact"/>
        <w:ind w:firstLineChars="0" w:firstLine="0"/>
        <w:rPr>
          <w:rFonts w:ascii="楷体" w:eastAsia="楷体" w:hAnsi="楷体" w:cs="楷体"/>
          <w:bCs/>
          <w:sz w:val="32"/>
          <w:szCs w:val="32"/>
        </w:rPr>
      </w:pPr>
    </w:p>
    <w:tbl>
      <w:tblPr>
        <w:tblW w:w="8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08"/>
        <w:gridCol w:w="2340"/>
        <w:gridCol w:w="2170"/>
        <w:gridCol w:w="2256"/>
      </w:tblGrid>
      <w:tr w:rsidR="00933AD1">
        <w:trPr>
          <w:trHeight w:hRule="exact" w:val="851"/>
        </w:trPr>
        <w:tc>
          <w:tcPr>
            <w:tcW w:w="1908" w:type="dxa"/>
            <w:vAlign w:val="center"/>
          </w:tcPr>
          <w:p w:rsidR="00933AD1" w:rsidRDefault="00933AD1">
            <w:pPr>
              <w:pStyle w:val="BodyTextIndent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项目名称</w:t>
            </w:r>
          </w:p>
        </w:tc>
        <w:tc>
          <w:tcPr>
            <w:tcW w:w="6766" w:type="dxa"/>
            <w:gridSpan w:val="3"/>
            <w:vAlign w:val="center"/>
          </w:tcPr>
          <w:p w:rsidR="00933AD1" w:rsidRDefault="00933AD1">
            <w:pPr>
              <w:pStyle w:val="Footer"/>
              <w:adjustRightInd w:val="0"/>
              <w:ind w:firstLineChars="200" w:firstLine="562"/>
              <w:jc w:val="both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外墙真石漆及石铺地面修缮项目</w:t>
            </w:r>
          </w:p>
        </w:tc>
      </w:tr>
      <w:tr w:rsidR="00933AD1">
        <w:trPr>
          <w:trHeight w:hRule="exact" w:val="787"/>
        </w:trPr>
        <w:tc>
          <w:tcPr>
            <w:tcW w:w="1908" w:type="dxa"/>
            <w:vAlign w:val="center"/>
          </w:tcPr>
          <w:p w:rsidR="00933AD1" w:rsidRDefault="00933AD1">
            <w:pPr>
              <w:pStyle w:val="BodyTextIndent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工程地点</w:t>
            </w:r>
          </w:p>
        </w:tc>
        <w:tc>
          <w:tcPr>
            <w:tcW w:w="6766" w:type="dxa"/>
            <w:gridSpan w:val="3"/>
            <w:vAlign w:val="center"/>
          </w:tcPr>
          <w:p w:rsidR="00933AD1" w:rsidRDefault="00933AD1">
            <w:pPr>
              <w:pStyle w:val="Footer"/>
              <w:adjustRightInd w:val="0"/>
              <w:ind w:firstLineChars="200" w:firstLine="562"/>
              <w:jc w:val="both"/>
              <w:rPr>
                <w:rFonts w:ascii="仿宋_GB2312"/>
                <w:b/>
                <w:color w:val="FF0000"/>
                <w:sz w:val="28"/>
                <w:szCs w:val="28"/>
              </w:rPr>
            </w:pPr>
            <w:r>
              <w:rPr>
                <w:rFonts w:ascii="仿宋_GB2312" w:hint="eastAsia"/>
                <w:b/>
                <w:color w:val="FF0000"/>
                <w:sz w:val="28"/>
                <w:szCs w:val="28"/>
              </w:rPr>
              <w:t>聊城一中新校区</w:t>
            </w:r>
          </w:p>
        </w:tc>
      </w:tr>
      <w:tr w:rsidR="00933AD1">
        <w:trPr>
          <w:trHeight w:hRule="exact" w:val="851"/>
        </w:trPr>
        <w:tc>
          <w:tcPr>
            <w:tcW w:w="1908" w:type="dxa"/>
            <w:vAlign w:val="center"/>
          </w:tcPr>
          <w:p w:rsidR="00933AD1" w:rsidRDefault="00933AD1">
            <w:pPr>
              <w:pStyle w:val="BodyTextIndent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资金来源</w:t>
            </w:r>
          </w:p>
        </w:tc>
        <w:tc>
          <w:tcPr>
            <w:tcW w:w="2340" w:type="dxa"/>
            <w:vAlign w:val="center"/>
          </w:tcPr>
          <w:p w:rsidR="00933AD1" w:rsidRDefault="00933AD1">
            <w:pPr>
              <w:pStyle w:val="BodyTextIndent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财政资金</w:t>
            </w:r>
          </w:p>
        </w:tc>
        <w:tc>
          <w:tcPr>
            <w:tcW w:w="2170" w:type="dxa"/>
            <w:vAlign w:val="center"/>
          </w:tcPr>
          <w:p w:rsidR="00933AD1" w:rsidRDefault="00933AD1">
            <w:pPr>
              <w:pStyle w:val="BodyTextIndent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质量要求</w:t>
            </w:r>
          </w:p>
        </w:tc>
        <w:tc>
          <w:tcPr>
            <w:tcW w:w="2256" w:type="dxa"/>
            <w:vAlign w:val="center"/>
          </w:tcPr>
          <w:p w:rsidR="00933AD1" w:rsidRDefault="00933AD1">
            <w:pPr>
              <w:pStyle w:val="BodyTextIndent"/>
              <w:adjustRightInd w:val="0"/>
              <w:snapToGrid w:val="0"/>
              <w:ind w:leftChars="-42" w:left="-3" w:hangingChars="41" w:hanging="115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合格</w:t>
            </w:r>
          </w:p>
        </w:tc>
      </w:tr>
      <w:tr w:rsidR="00933AD1">
        <w:trPr>
          <w:trHeight w:hRule="exact" w:val="851"/>
        </w:trPr>
        <w:tc>
          <w:tcPr>
            <w:tcW w:w="1908" w:type="dxa"/>
            <w:vAlign w:val="center"/>
          </w:tcPr>
          <w:p w:rsidR="00933AD1" w:rsidRDefault="00933AD1">
            <w:pPr>
              <w:pStyle w:val="BodyTextIndent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工程量</w:t>
            </w:r>
          </w:p>
        </w:tc>
        <w:tc>
          <w:tcPr>
            <w:tcW w:w="2340" w:type="dxa"/>
            <w:vAlign w:val="center"/>
          </w:tcPr>
          <w:p w:rsidR="00933AD1" w:rsidRDefault="00933AD1" w:rsidP="004B63ED">
            <w:pPr>
              <w:pStyle w:val="BodyTextIndent"/>
              <w:adjustRightInd w:val="0"/>
              <w:snapToGrid w:val="0"/>
              <w:ind w:firstLine="562"/>
              <w:rPr>
                <w:rFonts w:ascii="宋体" w:eastAsia="宋体" w:hAnsi="宋体" w:cs="宋体"/>
                <w:b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Cs w:val="28"/>
              </w:rPr>
              <w:t>约</w:t>
            </w:r>
            <w:r>
              <w:rPr>
                <w:rFonts w:ascii="宋体" w:eastAsia="宋体" w:hAnsi="宋体" w:cs="宋体"/>
                <w:b/>
                <w:szCs w:val="28"/>
              </w:rPr>
              <w:t>200m</w:t>
            </w:r>
            <w:r>
              <w:rPr>
                <w:rFonts w:ascii="宋体" w:eastAsia="宋体" w:hAnsi="宋体" w:cs="宋体" w:hint="eastAsia"/>
                <w:b/>
                <w:szCs w:val="28"/>
              </w:rPr>
              <w:t>²</w:t>
            </w:r>
          </w:p>
        </w:tc>
        <w:tc>
          <w:tcPr>
            <w:tcW w:w="2170" w:type="dxa"/>
            <w:vAlign w:val="center"/>
          </w:tcPr>
          <w:p w:rsidR="00933AD1" w:rsidRDefault="00933AD1">
            <w:pPr>
              <w:pStyle w:val="BodyTextIndent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工程估算造价</w:t>
            </w:r>
          </w:p>
        </w:tc>
        <w:tc>
          <w:tcPr>
            <w:tcW w:w="2256" w:type="dxa"/>
            <w:vAlign w:val="center"/>
          </w:tcPr>
          <w:p w:rsidR="00933AD1" w:rsidRDefault="00933AD1" w:rsidP="006A6B50">
            <w:pPr>
              <w:pStyle w:val="BodyTextIndent"/>
              <w:adjustRightInd w:val="0"/>
              <w:snapToGrid w:val="0"/>
              <w:ind w:firstLine="562"/>
              <w:rPr>
                <w:rFonts w:ascii="仿宋_GB2312"/>
                <w:b/>
                <w:szCs w:val="28"/>
              </w:rPr>
            </w:pPr>
            <w:r>
              <w:rPr>
                <w:rFonts w:ascii="仿宋_GB2312"/>
                <w:b/>
                <w:szCs w:val="28"/>
              </w:rPr>
              <w:t>2</w:t>
            </w:r>
            <w:r>
              <w:rPr>
                <w:rFonts w:ascii="仿宋_GB2312" w:hint="eastAsia"/>
                <w:b/>
                <w:szCs w:val="28"/>
              </w:rPr>
              <w:t>万元</w:t>
            </w:r>
          </w:p>
        </w:tc>
      </w:tr>
      <w:tr w:rsidR="00933AD1">
        <w:trPr>
          <w:cantSplit/>
          <w:trHeight w:hRule="exact" w:val="1166"/>
        </w:trPr>
        <w:tc>
          <w:tcPr>
            <w:tcW w:w="1908" w:type="dxa"/>
            <w:vAlign w:val="center"/>
          </w:tcPr>
          <w:p w:rsidR="00933AD1" w:rsidRDefault="00933AD1">
            <w:pPr>
              <w:pStyle w:val="BodyTextIndent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计划工期</w:t>
            </w:r>
          </w:p>
        </w:tc>
        <w:tc>
          <w:tcPr>
            <w:tcW w:w="6766" w:type="dxa"/>
            <w:gridSpan w:val="3"/>
            <w:vAlign w:val="center"/>
          </w:tcPr>
          <w:p w:rsidR="00933AD1" w:rsidRDefault="00933AD1">
            <w:pPr>
              <w:rPr>
                <w:rFonts w:ascii="仿宋_GB2312"/>
                <w:szCs w:val="28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>5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个日历天</w:t>
            </w:r>
          </w:p>
        </w:tc>
      </w:tr>
      <w:tr w:rsidR="00933AD1" w:rsidTr="004B63ED">
        <w:trPr>
          <w:trHeight w:hRule="exact" w:val="5973"/>
        </w:trPr>
        <w:tc>
          <w:tcPr>
            <w:tcW w:w="1908" w:type="dxa"/>
            <w:vAlign w:val="center"/>
          </w:tcPr>
          <w:p w:rsidR="00933AD1" w:rsidRDefault="00933AD1">
            <w:pPr>
              <w:pStyle w:val="BodyTextIndent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施工要求</w:t>
            </w:r>
          </w:p>
        </w:tc>
        <w:tc>
          <w:tcPr>
            <w:tcW w:w="6766" w:type="dxa"/>
            <w:gridSpan w:val="3"/>
            <w:vAlign w:val="center"/>
          </w:tcPr>
          <w:p w:rsidR="00933AD1" w:rsidRDefault="00933AD1">
            <w:pPr>
              <w:pStyle w:val="BodyTextIndent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一、真石漆修缮（大礼堂东大门外台阶处）</w:t>
            </w:r>
          </w:p>
          <w:p w:rsidR="00933AD1" w:rsidRDefault="00933AD1">
            <w:pPr>
              <w:pStyle w:val="BodyTextIndent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/>
                <w:bCs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、清除原有已损坏的真石漆和底层</w:t>
            </w:r>
          </w:p>
          <w:p w:rsidR="00933AD1" w:rsidRDefault="00933AD1">
            <w:pPr>
              <w:pStyle w:val="BodyTextIndent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/>
                <w:bCs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、清水冲洗墙面，挂耐碱网格布，人工上料抹面水泥砂浆</w:t>
            </w:r>
            <w:r>
              <w:rPr>
                <w:rFonts w:ascii="仿宋" w:eastAsia="仿宋" w:hAnsi="仿宋" w:cs="仿宋"/>
                <w:bCs/>
                <w:szCs w:val="28"/>
              </w:rPr>
              <w:t>20mm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找平</w:t>
            </w:r>
          </w:p>
          <w:p w:rsidR="00933AD1" w:rsidRDefault="00933AD1">
            <w:pPr>
              <w:pStyle w:val="BodyTextIndent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/>
                <w:bCs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、刷涂底漆</w:t>
            </w:r>
          </w:p>
          <w:p w:rsidR="00933AD1" w:rsidRDefault="00933AD1">
            <w:pPr>
              <w:pStyle w:val="BodyTextIndent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/>
                <w:bCs/>
                <w:szCs w:val="28"/>
              </w:rPr>
              <w:t>4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、贴胶带</w:t>
            </w:r>
          </w:p>
          <w:p w:rsidR="00933AD1" w:rsidRDefault="00933AD1">
            <w:pPr>
              <w:pStyle w:val="BodyTextIndent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/>
                <w:bCs/>
                <w:szCs w:val="28"/>
              </w:rPr>
              <w:t>5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、喷涂真石漆</w:t>
            </w:r>
          </w:p>
          <w:p w:rsidR="00933AD1" w:rsidRDefault="00933AD1">
            <w:pPr>
              <w:pStyle w:val="BodyTextIndent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/>
                <w:bCs/>
                <w:szCs w:val="28"/>
              </w:rPr>
              <w:t>6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、清理垃圾并外运</w:t>
            </w:r>
            <w:r>
              <w:rPr>
                <w:rFonts w:ascii="仿宋" w:eastAsia="仿宋" w:hAnsi="仿宋" w:cs="仿宋"/>
                <w:bCs/>
                <w:szCs w:val="28"/>
              </w:rPr>
              <w:t xml:space="preserve"> </w:t>
            </w:r>
          </w:p>
          <w:p w:rsidR="00933AD1" w:rsidRDefault="00933AD1">
            <w:pPr>
              <w:pStyle w:val="BodyTextIndent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二、石铺地面修缮（东大门广场及高三地下坡道石铺路面）</w:t>
            </w:r>
          </w:p>
          <w:p w:rsidR="00933AD1" w:rsidRDefault="00933AD1">
            <w:pPr>
              <w:pStyle w:val="BodyTextIndent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/>
                <w:bCs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、清理活动石铺地面至基层</w:t>
            </w:r>
          </w:p>
          <w:p w:rsidR="00933AD1" w:rsidRDefault="00933AD1">
            <w:pPr>
              <w:pStyle w:val="BodyTextIndent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/>
                <w:bCs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、重新铺贴</w:t>
            </w:r>
          </w:p>
          <w:p w:rsidR="00933AD1" w:rsidRDefault="00933AD1">
            <w:pPr>
              <w:pStyle w:val="BodyTextIndent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/>
                <w:bCs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、包含少量破坏石材地面砖</w:t>
            </w:r>
          </w:p>
          <w:p w:rsidR="00933AD1" w:rsidRPr="004B63ED" w:rsidRDefault="00933AD1">
            <w:pPr>
              <w:pStyle w:val="BodyTextIndent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" w:eastAsia="仿宋" w:hAnsi="仿宋" w:cs="仿宋"/>
                <w:bCs/>
                <w:szCs w:val="28"/>
              </w:rPr>
              <w:t>4</w:t>
            </w:r>
            <w:r>
              <w:rPr>
                <w:rFonts w:ascii="仿宋" w:eastAsia="仿宋" w:hAnsi="仿宋" w:cs="仿宋" w:hint="eastAsia"/>
                <w:bCs/>
                <w:szCs w:val="28"/>
              </w:rPr>
              <w:t>、垃圾清运</w:t>
            </w:r>
          </w:p>
        </w:tc>
      </w:tr>
      <w:tr w:rsidR="00933AD1">
        <w:trPr>
          <w:trHeight w:hRule="exact" w:val="1434"/>
        </w:trPr>
        <w:tc>
          <w:tcPr>
            <w:tcW w:w="1908" w:type="dxa"/>
            <w:vAlign w:val="center"/>
          </w:tcPr>
          <w:p w:rsidR="00933AD1" w:rsidRDefault="00933AD1">
            <w:pPr>
              <w:pStyle w:val="BodyTextIndent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结算</w:t>
            </w:r>
          </w:p>
        </w:tc>
        <w:tc>
          <w:tcPr>
            <w:tcW w:w="6766" w:type="dxa"/>
            <w:gridSpan w:val="3"/>
            <w:vAlign w:val="center"/>
          </w:tcPr>
          <w:p w:rsidR="00933AD1" w:rsidRDefault="00933AD1">
            <w:pPr>
              <w:pStyle w:val="BodyTextIndent"/>
              <w:adjustRightInd w:val="0"/>
              <w:snapToGrid w:val="0"/>
              <w:ind w:firstLineChars="0" w:firstLine="0"/>
              <w:rPr>
                <w:rFonts w:ascii="仿宋_GB2312"/>
                <w:bCs/>
                <w:szCs w:val="28"/>
              </w:rPr>
            </w:pPr>
            <w:bookmarkStart w:id="0" w:name="_GoBack"/>
            <w:r>
              <w:rPr>
                <w:rFonts w:ascii="仿宋_GB2312" w:hint="eastAsia"/>
                <w:bCs/>
                <w:szCs w:val="28"/>
              </w:rPr>
              <w:t>单价合同，数量据实结算</w:t>
            </w:r>
            <w:bookmarkEnd w:id="0"/>
          </w:p>
        </w:tc>
      </w:tr>
    </w:tbl>
    <w:p w:rsidR="00933AD1" w:rsidRPr="006A6B50" w:rsidRDefault="00933AD1" w:rsidP="006A6B50">
      <w:pPr>
        <w:pStyle w:val="List3"/>
        <w:spacing w:line="440" w:lineRule="exact"/>
        <w:ind w:leftChars="3" w:left="108" w:hangingChars="31" w:hanging="100"/>
        <w:rPr>
          <w:rFonts w:ascii="仿宋" w:eastAsia="仿宋" w:hAnsi="仿宋" w:cs="仿宋"/>
          <w:b/>
          <w:bCs/>
          <w:sz w:val="32"/>
          <w:szCs w:val="32"/>
        </w:rPr>
      </w:pPr>
    </w:p>
    <w:sectPr w:rsidR="00933AD1" w:rsidRPr="006A6B50" w:rsidSect="003621E4">
      <w:headerReference w:type="default" r:id="rId13"/>
      <w:footerReference w:type="default" r:id="rId1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AD1" w:rsidRDefault="00933AD1">
      <w:r>
        <w:separator/>
      </w:r>
    </w:p>
  </w:endnote>
  <w:endnote w:type="continuationSeparator" w:id="0">
    <w:p w:rsidR="00933AD1" w:rsidRDefault="00933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华文细黑">
    <w:altName w:val="微软雅黑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AD1" w:rsidRDefault="00933AD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33AD1" w:rsidRDefault="00933AD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AD1" w:rsidRDefault="00933AD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AD1" w:rsidRDefault="00933AD1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AD1" w:rsidRDefault="00933AD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33AD1" w:rsidRDefault="00933AD1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AD1" w:rsidRDefault="00933AD1">
      <w:r>
        <w:separator/>
      </w:r>
    </w:p>
  </w:footnote>
  <w:footnote w:type="continuationSeparator" w:id="0">
    <w:p w:rsidR="00933AD1" w:rsidRDefault="00933A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AD1" w:rsidRDefault="00933AD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AD1" w:rsidRDefault="00933AD1" w:rsidP="00BB788C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AD1" w:rsidRDefault="00933AD1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AD1" w:rsidRDefault="00933AD1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42C9A"/>
    <w:multiLevelType w:val="multilevel"/>
    <w:tmpl w:val="45C42C9A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MGZmMmUzMmQ4YWNiMWQ3MmY1ZmYxNGIwODFiYzI5NjUifQ=="/>
  </w:docVars>
  <w:rsids>
    <w:rsidRoot w:val="1388163E"/>
    <w:rsid w:val="00013462"/>
    <w:rsid w:val="00017BBE"/>
    <w:rsid w:val="000244C3"/>
    <w:rsid w:val="00040F69"/>
    <w:rsid w:val="00041C5C"/>
    <w:rsid w:val="00052A11"/>
    <w:rsid w:val="0007401D"/>
    <w:rsid w:val="00081ECB"/>
    <w:rsid w:val="00097347"/>
    <w:rsid w:val="00097CF5"/>
    <w:rsid w:val="000A0636"/>
    <w:rsid w:val="000A2348"/>
    <w:rsid w:val="000A2E32"/>
    <w:rsid w:val="000A7C72"/>
    <w:rsid w:val="000B2BFB"/>
    <w:rsid w:val="000B3975"/>
    <w:rsid w:val="000B44A4"/>
    <w:rsid w:val="000C65C7"/>
    <w:rsid w:val="000C67FA"/>
    <w:rsid w:val="00110948"/>
    <w:rsid w:val="00122D47"/>
    <w:rsid w:val="0013573D"/>
    <w:rsid w:val="001362E3"/>
    <w:rsid w:val="001642E9"/>
    <w:rsid w:val="00167A83"/>
    <w:rsid w:val="00183065"/>
    <w:rsid w:val="001847D9"/>
    <w:rsid w:val="001850DA"/>
    <w:rsid w:val="001968CB"/>
    <w:rsid w:val="001975FC"/>
    <w:rsid w:val="001B112C"/>
    <w:rsid w:val="001B1C1D"/>
    <w:rsid w:val="001B55FA"/>
    <w:rsid w:val="001E25CB"/>
    <w:rsid w:val="001E71A9"/>
    <w:rsid w:val="002030DC"/>
    <w:rsid w:val="00210B1E"/>
    <w:rsid w:val="00211CC0"/>
    <w:rsid w:val="002121E3"/>
    <w:rsid w:val="00226786"/>
    <w:rsid w:val="002332A6"/>
    <w:rsid w:val="002421C0"/>
    <w:rsid w:val="00291473"/>
    <w:rsid w:val="00291FDB"/>
    <w:rsid w:val="00294161"/>
    <w:rsid w:val="002A4E2E"/>
    <w:rsid w:val="002A50FD"/>
    <w:rsid w:val="002C72C7"/>
    <w:rsid w:val="002E28C7"/>
    <w:rsid w:val="0031067D"/>
    <w:rsid w:val="00315A6D"/>
    <w:rsid w:val="00322774"/>
    <w:rsid w:val="003237F3"/>
    <w:rsid w:val="00325191"/>
    <w:rsid w:val="00340A0F"/>
    <w:rsid w:val="00340ABF"/>
    <w:rsid w:val="003452D6"/>
    <w:rsid w:val="0034697A"/>
    <w:rsid w:val="003529F2"/>
    <w:rsid w:val="003621E4"/>
    <w:rsid w:val="00384AC5"/>
    <w:rsid w:val="0038735D"/>
    <w:rsid w:val="00390289"/>
    <w:rsid w:val="00394D0C"/>
    <w:rsid w:val="003A5EAE"/>
    <w:rsid w:val="003B48E1"/>
    <w:rsid w:val="003B7017"/>
    <w:rsid w:val="003C46BC"/>
    <w:rsid w:val="003E7111"/>
    <w:rsid w:val="003E7ACF"/>
    <w:rsid w:val="003F551F"/>
    <w:rsid w:val="00405380"/>
    <w:rsid w:val="004140CD"/>
    <w:rsid w:val="00432C9C"/>
    <w:rsid w:val="00440F32"/>
    <w:rsid w:val="00441895"/>
    <w:rsid w:val="004438A5"/>
    <w:rsid w:val="00446333"/>
    <w:rsid w:val="004522BA"/>
    <w:rsid w:val="0045521D"/>
    <w:rsid w:val="00461FA2"/>
    <w:rsid w:val="00465035"/>
    <w:rsid w:val="00470870"/>
    <w:rsid w:val="00474B09"/>
    <w:rsid w:val="00482518"/>
    <w:rsid w:val="00483493"/>
    <w:rsid w:val="00485986"/>
    <w:rsid w:val="004A245B"/>
    <w:rsid w:val="004A2914"/>
    <w:rsid w:val="004A4546"/>
    <w:rsid w:val="004A4739"/>
    <w:rsid w:val="004A4D5B"/>
    <w:rsid w:val="004A64A7"/>
    <w:rsid w:val="004B4EE5"/>
    <w:rsid w:val="004B63ED"/>
    <w:rsid w:val="004C3F7A"/>
    <w:rsid w:val="004E50E0"/>
    <w:rsid w:val="004F338E"/>
    <w:rsid w:val="005030F4"/>
    <w:rsid w:val="0050797A"/>
    <w:rsid w:val="00511523"/>
    <w:rsid w:val="00515D41"/>
    <w:rsid w:val="00524251"/>
    <w:rsid w:val="0052459D"/>
    <w:rsid w:val="005245C4"/>
    <w:rsid w:val="005247B4"/>
    <w:rsid w:val="005248A6"/>
    <w:rsid w:val="0054458A"/>
    <w:rsid w:val="00570AB5"/>
    <w:rsid w:val="005742A9"/>
    <w:rsid w:val="00581425"/>
    <w:rsid w:val="00584935"/>
    <w:rsid w:val="005B7D58"/>
    <w:rsid w:val="005B7FAA"/>
    <w:rsid w:val="005C4483"/>
    <w:rsid w:val="005C7F1E"/>
    <w:rsid w:val="005D658E"/>
    <w:rsid w:val="005F61AA"/>
    <w:rsid w:val="005F6D6E"/>
    <w:rsid w:val="0061513C"/>
    <w:rsid w:val="006167D2"/>
    <w:rsid w:val="0062017D"/>
    <w:rsid w:val="0062432E"/>
    <w:rsid w:val="00632A05"/>
    <w:rsid w:val="00633BC8"/>
    <w:rsid w:val="00642BD2"/>
    <w:rsid w:val="00643E5B"/>
    <w:rsid w:val="00644C53"/>
    <w:rsid w:val="006470E2"/>
    <w:rsid w:val="006510AE"/>
    <w:rsid w:val="006604A2"/>
    <w:rsid w:val="00676D9A"/>
    <w:rsid w:val="00691305"/>
    <w:rsid w:val="0069595B"/>
    <w:rsid w:val="006A6568"/>
    <w:rsid w:val="006A6B50"/>
    <w:rsid w:val="006A748C"/>
    <w:rsid w:val="006B030C"/>
    <w:rsid w:val="006B14EB"/>
    <w:rsid w:val="006C070E"/>
    <w:rsid w:val="006E3049"/>
    <w:rsid w:val="006E4397"/>
    <w:rsid w:val="006F2C36"/>
    <w:rsid w:val="006F586F"/>
    <w:rsid w:val="007013D5"/>
    <w:rsid w:val="0070163B"/>
    <w:rsid w:val="0071333C"/>
    <w:rsid w:val="0072021C"/>
    <w:rsid w:val="00743B51"/>
    <w:rsid w:val="00752014"/>
    <w:rsid w:val="0075419E"/>
    <w:rsid w:val="0075638B"/>
    <w:rsid w:val="00757AB8"/>
    <w:rsid w:val="00764353"/>
    <w:rsid w:val="00771BCD"/>
    <w:rsid w:val="00777330"/>
    <w:rsid w:val="0078322F"/>
    <w:rsid w:val="00797999"/>
    <w:rsid w:val="007A57EB"/>
    <w:rsid w:val="007A6F36"/>
    <w:rsid w:val="007B76AA"/>
    <w:rsid w:val="007C5823"/>
    <w:rsid w:val="007D4D53"/>
    <w:rsid w:val="007E7C16"/>
    <w:rsid w:val="0080349E"/>
    <w:rsid w:val="0080544C"/>
    <w:rsid w:val="008112CF"/>
    <w:rsid w:val="008140E2"/>
    <w:rsid w:val="0083390E"/>
    <w:rsid w:val="00842170"/>
    <w:rsid w:val="00843371"/>
    <w:rsid w:val="00851CF7"/>
    <w:rsid w:val="008520A7"/>
    <w:rsid w:val="008667B1"/>
    <w:rsid w:val="00871F80"/>
    <w:rsid w:val="00872E45"/>
    <w:rsid w:val="00874BA1"/>
    <w:rsid w:val="00885D54"/>
    <w:rsid w:val="008A645F"/>
    <w:rsid w:val="008B3206"/>
    <w:rsid w:val="008E265C"/>
    <w:rsid w:val="008E2A1D"/>
    <w:rsid w:val="008F4481"/>
    <w:rsid w:val="008F68AB"/>
    <w:rsid w:val="00902CD5"/>
    <w:rsid w:val="009040DF"/>
    <w:rsid w:val="00933AD1"/>
    <w:rsid w:val="00951D89"/>
    <w:rsid w:val="00952F43"/>
    <w:rsid w:val="00974969"/>
    <w:rsid w:val="00996B12"/>
    <w:rsid w:val="009A5061"/>
    <w:rsid w:val="009A7505"/>
    <w:rsid w:val="009B6CD8"/>
    <w:rsid w:val="009B6DD7"/>
    <w:rsid w:val="009B747D"/>
    <w:rsid w:val="009C4976"/>
    <w:rsid w:val="009D69CF"/>
    <w:rsid w:val="009E477E"/>
    <w:rsid w:val="009E7BE4"/>
    <w:rsid w:val="009F17CC"/>
    <w:rsid w:val="00A06164"/>
    <w:rsid w:val="00A15671"/>
    <w:rsid w:val="00A23DF6"/>
    <w:rsid w:val="00A34534"/>
    <w:rsid w:val="00A42943"/>
    <w:rsid w:val="00A64471"/>
    <w:rsid w:val="00A71AD7"/>
    <w:rsid w:val="00A81D91"/>
    <w:rsid w:val="00AA0D56"/>
    <w:rsid w:val="00AA1EB5"/>
    <w:rsid w:val="00AB01F4"/>
    <w:rsid w:val="00AB2C1D"/>
    <w:rsid w:val="00AB660C"/>
    <w:rsid w:val="00AC0913"/>
    <w:rsid w:val="00AD73A8"/>
    <w:rsid w:val="00AE2B6E"/>
    <w:rsid w:val="00AE3139"/>
    <w:rsid w:val="00AE75E7"/>
    <w:rsid w:val="00AF4487"/>
    <w:rsid w:val="00B059A1"/>
    <w:rsid w:val="00B06B3A"/>
    <w:rsid w:val="00B06BBE"/>
    <w:rsid w:val="00B0782B"/>
    <w:rsid w:val="00B175B5"/>
    <w:rsid w:val="00B24A8C"/>
    <w:rsid w:val="00B24DAD"/>
    <w:rsid w:val="00B271C8"/>
    <w:rsid w:val="00B31BE9"/>
    <w:rsid w:val="00B344D8"/>
    <w:rsid w:val="00B36807"/>
    <w:rsid w:val="00B40465"/>
    <w:rsid w:val="00B408C1"/>
    <w:rsid w:val="00B61F84"/>
    <w:rsid w:val="00B67D65"/>
    <w:rsid w:val="00B83BA8"/>
    <w:rsid w:val="00B96A5C"/>
    <w:rsid w:val="00BA57C1"/>
    <w:rsid w:val="00BA67F6"/>
    <w:rsid w:val="00BA696D"/>
    <w:rsid w:val="00BA7A84"/>
    <w:rsid w:val="00BB0C45"/>
    <w:rsid w:val="00BB788C"/>
    <w:rsid w:val="00BC3264"/>
    <w:rsid w:val="00C03EBE"/>
    <w:rsid w:val="00C16AFB"/>
    <w:rsid w:val="00C20EA1"/>
    <w:rsid w:val="00C30CCC"/>
    <w:rsid w:val="00C459A1"/>
    <w:rsid w:val="00C52A91"/>
    <w:rsid w:val="00C5389F"/>
    <w:rsid w:val="00C53C80"/>
    <w:rsid w:val="00C5459E"/>
    <w:rsid w:val="00C545FC"/>
    <w:rsid w:val="00C56670"/>
    <w:rsid w:val="00C60AE1"/>
    <w:rsid w:val="00C658FE"/>
    <w:rsid w:val="00C706C2"/>
    <w:rsid w:val="00C81F9D"/>
    <w:rsid w:val="00C9317D"/>
    <w:rsid w:val="00CA4C56"/>
    <w:rsid w:val="00CB32DA"/>
    <w:rsid w:val="00CB795C"/>
    <w:rsid w:val="00CB79E2"/>
    <w:rsid w:val="00CC1620"/>
    <w:rsid w:val="00CC45BD"/>
    <w:rsid w:val="00CE3036"/>
    <w:rsid w:val="00CE528B"/>
    <w:rsid w:val="00CF75D6"/>
    <w:rsid w:val="00D11A8E"/>
    <w:rsid w:val="00D128AD"/>
    <w:rsid w:val="00D15719"/>
    <w:rsid w:val="00D202DB"/>
    <w:rsid w:val="00D25D5E"/>
    <w:rsid w:val="00D26AA6"/>
    <w:rsid w:val="00D307E8"/>
    <w:rsid w:val="00D346DD"/>
    <w:rsid w:val="00D37C13"/>
    <w:rsid w:val="00D5041A"/>
    <w:rsid w:val="00D53B5D"/>
    <w:rsid w:val="00D75E43"/>
    <w:rsid w:val="00DB11B0"/>
    <w:rsid w:val="00DB3F29"/>
    <w:rsid w:val="00DB5735"/>
    <w:rsid w:val="00DD479D"/>
    <w:rsid w:val="00DD669A"/>
    <w:rsid w:val="00DD79DD"/>
    <w:rsid w:val="00DE0F0C"/>
    <w:rsid w:val="00DF6A61"/>
    <w:rsid w:val="00E01016"/>
    <w:rsid w:val="00E032B0"/>
    <w:rsid w:val="00E04F41"/>
    <w:rsid w:val="00E1084D"/>
    <w:rsid w:val="00E21759"/>
    <w:rsid w:val="00E25731"/>
    <w:rsid w:val="00E414DB"/>
    <w:rsid w:val="00E44E80"/>
    <w:rsid w:val="00E47E78"/>
    <w:rsid w:val="00E607AA"/>
    <w:rsid w:val="00E766B7"/>
    <w:rsid w:val="00E90FCA"/>
    <w:rsid w:val="00EA1ED2"/>
    <w:rsid w:val="00EA5E00"/>
    <w:rsid w:val="00EB4DFB"/>
    <w:rsid w:val="00EC22EB"/>
    <w:rsid w:val="00EC2700"/>
    <w:rsid w:val="00EE538F"/>
    <w:rsid w:val="00EF0C30"/>
    <w:rsid w:val="00F0170E"/>
    <w:rsid w:val="00F10215"/>
    <w:rsid w:val="00F155BA"/>
    <w:rsid w:val="00F21B0F"/>
    <w:rsid w:val="00F2271A"/>
    <w:rsid w:val="00F2614B"/>
    <w:rsid w:val="00F35864"/>
    <w:rsid w:val="00F553A8"/>
    <w:rsid w:val="00F667E8"/>
    <w:rsid w:val="00F82467"/>
    <w:rsid w:val="00F9158C"/>
    <w:rsid w:val="00FA32C9"/>
    <w:rsid w:val="00FA61CD"/>
    <w:rsid w:val="00FB3D04"/>
    <w:rsid w:val="00FB5B69"/>
    <w:rsid w:val="00FC296B"/>
    <w:rsid w:val="00FD3FD0"/>
    <w:rsid w:val="00FE2F17"/>
    <w:rsid w:val="00FF1D33"/>
    <w:rsid w:val="0314369E"/>
    <w:rsid w:val="03CF3A69"/>
    <w:rsid w:val="040C7957"/>
    <w:rsid w:val="042F62B6"/>
    <w:rsid w:val="05A14F91"/>
    <w:rsid w:val="05B747B5"/>
    <w:rsid w:val="061E4834"/>
    <w:rsid w:val="06334642"/>
    <w:rsid w:val="0648365F"/>
    <w:rsid w:val="066606B5"/>
    <w:rsid w:val="066F5090"/>
    <w:rsid w:val="075E313A"/>
    <w:rsid w:val="08803584"/>
    <w:rsid w:val="08DA7138"/>
    <w:rsid w:val="0A434999"/>
    <w:rsid w:val="0AE55CFD"/>
    <w:rsid w:val="0AF023FF"/>
    <w:rsid w:val="0B786794"/>
    <w:rsid w:val="0B7F5D75"/>
    <w:rsid w:val="0B955598"/>
    <w:rsid w:val="0BA457DB"/>
    <w:rsid w:val="0BD465DB"/>
    <w:rsid w:val="0D1B387B"/>
    <w:rsid w:val="0D442DD2"/>
    <w:rsid w:val="0E19425F"/>
    <w:rsid w:val="0E3A41D5"/>
    <w:rsid w:val="0EC71F0D"/>
    <w:rsid w:val="0F1467D4"/>
    <w:rsid w:val="10D64689"/>
    <w:rsid w:val="126006AE"/>
    <w:rsid w:val="127C4DBC"/>
    <w:rsid w:val="127D7708"/>
    <w:rsid w:val="12CA1FCB"/>
    <w:rsid w:val="1388163E"/>
    <w:rsid w:val="13C407C9"/>
    <w:rsid w:val="143516C6"/>
    <w:rsid w:val="14367481"/>
    <w:rsid w:val="144731A8"/>
    <w:rsid w:val="14B7032D"/>
    <w:rsid w:val="152F6116"/>
    <w:rsid w:val="153100E0"/>
    <w:rsid w:val="15E37346"/>
    <w:rsid w:val="165A3666"/>
    <w:rsid w:val="16C55571"/>
    <w:rsid w:val="171C6B6E"/>
    <w:rsid w:val="17606A5A"/>
    <w:rsid w:val="18491BE4"/>
    <w:rsid w:val="184B23BE"/>
    <w:rsid w:val="18F558C8"/>
    <w:rsid w:val="194F45EA"/>
    <w:rsid w:val="196547FC"/>
    <w:rsid w:val="19B04DEE"/>
    <w:rsid w:val="19C07C84"/>
    <w:rsid w:val="19FC4B99"/>
    <w:rsid w:val="1A3A7A37"/>
    <w:rsid w:val="1A6D6B94"/>
    <w:rsid w:val="1B9B0F04"/>
    <w:rsid w:val="1BDB3BA4"/>
    <w:rsid w:val="1BFB4306"/>
    <w:rsid w:val="1C986C96"/>
    <w:rsid w:val="1C99656B"/>
    <w:rsid w:val="1CC161ED"/>
    <w:rsid w:val="1D1125A5"/>
    <w:rsid w:val="1E1E31CB"/>
    <w:rsid w:val="1EC65D3D"/>
    <w:rsid w:val="1F2111C5"/>
    <w:rsid w:val="1F2E5690"/>
    <w:rsid w:val="1FC61D6D"/>
    <w:rsid w:val="1FE72C4E"/>
    <w:rsid w:val="206550E2"/>
    <w:rsid w:val="20AA2CDD"/>
    <w:rsid w:val="20DB1879"/>
    <w:rsid w:val="21294361"/>
    <w:rsid w:val="21F26E49"/>
    <w:rsid w:val="22266AF2"/>
    <w:rsid w:val="22673393"/>
    <w:rsid w:val="22A243CB"/>
    <w:rsid w:val="2305495A"/>
    <w:rsid w:val="247D50F0"/>
    <w:rsid w:val="24A26904"/>
    <w:rsid w:val="24B77ED6"/>
    <w:rsid w:val="255B2F57"/>
    <w:rsid w:val="257A00AF"/>
    <w:rsid w:val="25D56865"/>
    <w:rsid w:val="26EA00EF"/>
    <w:rsid w:val="271E5FEA"/>
    <w:rsid w:val="277F117F"/>
    <w:rsid w:val="284101E2"/>
    <w:rsid w:val="28470748"/>
    <w:rsid w:val="297E7214"/>
    <w:rsid w:val="2B4F0E68"/>
    <w:rsid w:val="2B5841C1"/>
    <w:rsid w:val="2CBC0CB9"/>
    <w:rsid w:val="2D39592C"/>
    <w:rsid w:val="2E011250"/>
    <w:rsid w:val="2E045F3A"/>
    <w:rsid w:val="2F923A19"/>
    <w:rsid w:val="2FE95D01"/>
    <w:rsid w:val="30444D13"/>
    <w:rsid w:val="30E107B4"/>
    <w:rsid w:val="311E37B6"/>
    <w:rsid w:val="312E1520"/>
    <w:rsid w:val="31464ABB"/>
    <w:rsid w:val="322C5A5F"/>
    <w:rsid w:val="32F81DE5"/>
    <w:rsid w:val="33323549"/>
    <w:rsid w:val="341F10CC"/>
    <w:rsid w:val="34CE1050"/>
    <w:rsid w:val="34D348B8"/>
    <w:rsid w:val="35F5085E"/>
    <w:rsid w:val="362C5DF2"/>
    <w:rsid w:val="36617CA1"/>
    <w:rsid w:val="369762AB"/>
    <w:rsid w:val="36D52B69"/>
    <w:rsid w:val="36EF34FF"/>
    <w:rsid w:val="37702892"/>
    <w:rsid w:val="37D01583"/>
    <w:rsid w:val="3848736B"/>
    <w:rsid w:val="3AEF031F"/>
    <w:rsid w:val="3B4E2EEA"/>
    <w:rsid w:val="3B8E367D"/>
    <w:rsid w:val="3B903503"/>
    <w:rsid w:val="3BBF16F2"/>
    <w:rsid w:val="3BDA477E"/>
    <w:rsid w:val="3C6A5B02"/>
    <w:rsid w:val="3CCF1E09"/>
    <w:rsid w:val="3D4E71D1"/>
    <w:rsid w:val="3D6B7F55"/>
    <w:rsid w:val="3D9B618F"/>
    <w:rsid w:val="3DAE5EC2"/>
    <w:rsid w:val="3DCE3E6E"/>
    <w:rsid w:val="3DEC619B"/>
    <w:rsid w:val="3E2D328B"/>
    <w:rsid w:val="3E2E7003"/>
    <w:rsid w:val="3E3068D7"/>
    <w:rsid w:val="3E3F6B1A"/>
    <w:rsid w:val="3E5C591E"/>
    <w:rsid w:val="3ED2798E"/>
    <w:rsid w:val="3F0D4E6A"/>
    <w:rsid w:val="3F406FEE"/>
    <w:rsid w:val="3FCC6AD3"/>
    <w:rsid w:val="40842F0A"/>
    <w:rsid w:val="41936143"/>
    <w:rsid w:val="41AF045B"/>
    <w:rsid w:val="44000AFA"/>
    <w:rsid w:val="446077EA"/>
    <w:rsid w:val="44D53D34"/>
    <w:rsid w:val="44FA19ED"/>
    <w:rsid w:val="45A656D1"/>
    <w:rsid w:val="47321912"/>
    <w:rsid w:val="483416BA"/>
    <w:rsid w:val="48B85E47"/>
    <w:rsid w:val="49C820BA"/>
    <w:rsid w:val="4A4536BD"/>
    <w:rsid w:val="4AE83A8E"/>
    <w:rsid w:val="4B7F0E9E"/>
    <w:rsid w:val="4B9D3A4B"/>
    <w:rsid w:val="4CD66B25"/>
    <w:rsid w:val="4CEE0089"/>
    <w:rsid w:val="4D043409"/>
    <w:rsid w:val="4D9C1893"/>
    <w:rsid w:val="4DA1334D"/>
    <w:rsid w:val="4DA22C22"/>
    <w:rsid w:val="4EF86F9D"/>
    <w:rsid w:val="4EFF657E"/>
    <w:rsid w:val="4F9547EC"/>
    <w:rsid w:val="4F9B1E14"/>
    <w:rsid w:val="501A61F2"/>
    <w:rsid w:val="512247A5"/>
    <w:rsid w:val="5244074B"/>
    <w:rsid w:val="530A729F"/>
    <w:rsid w:val="554F7B33"/>
    <w:rsid w:val="555111B5"/>
    <w:rsid w:val="55E97640"/>
    <w:rsid w:val="564F2EB5"/>
    <w:rsid w:val="57E24C8E"/>
    <w:rsid w:val="57FF75EE"/>
    <w:rsid w:val="58733B38"/>
    <w:rsid w:val="597E2795"/>
    <w:rsid w:val="5A6373A0"/>
    <w:rsid w:val="5A8A2B4F"/>
    <w:rsid w:val="5A8B33BB"/>
    <w:rsid w:val="5B433C96"/>
    <w:rsid w:val="5C4B1054"/>
    <w:rsid w:val="5C583771"/>
    <w:rsid w:val="5D211DB5"/>
    <w:rsid w:val="5D283143"/>
    <w:rsid w:val="5D8365CC"/>
    <w:rsid w:val="5E2F22B0"/>
    <w:rsid w:val="5EBF1885"/>
    <w:rsid w:val="5EDB72B0"/>
    <w:rsid w:val="6005776C"/>
    <w:rsid w:val="60A46F85"/>
    <w:rsid w:val="615A7358"/>
    <w:rsid w:val="61BB25E6"/>
    <w:rsid w:val="625E1A6A"/>
    <w:rsid w:val="63BC45E5"/>
    <w:rsid w:val="63C65464"/>
    <w:rsid w:val="63C94F54"/>
    <w:rsid w:val="65515894"/>
    <w:rsid w:val="655A40B6"/>
    <w:rsid w:val="65DF45BB"/>
    <w:rsid w:val="661701F9"/>
    <w:rsid w:val="666B22F3"/>
    <w:rsid w:val="669435F8"/>
    <w:rsid w:val="67281F92"/>
    <w:rsid w:val="689C49E5"/>
    <w:rsid w:val="68B806C4"/>
    <w:rsid w:val="694D5CE0"/>
    <w:rsid w:val="6A3273AF"/>
    <w:rsid w:val="6AF50F9A"/>
    <w:rsid w:val="6AF64881"/>
    <w:rsid w:val="6B413622"/>
    <w:rsid w:val="6BF84629"/>
    <w:rsid w:val="6C7F2654"/>
    <w:rsid w:val="6C944351"/>
    <w:rsid w:val="6CA1081C"/>
    <w:rsid w:val="6DBB47E0"/>
    <w:rsid w:val="6E0E1EE1"/>
    <w:rsid w:val="6E9F6864"/>
    <w:rsid w:val="6EC46A44"/>
    <w:rsid w:val="6EDC3D8E"/>
    <w:rsid w:val="6F065805"/>
    <w:rsid w:val="6F196D90"/>
    <w:rsid w:val="6F213E96"/>
    <w:rsid w:val="6F285225"/>
    <w:rsid w:val="6FC84312"/>
    <w:rsid w:val="710B6BAC"/>
    <w:rsid w:val="71EF0548"/>
    <w:rsid w:val="722515A8"/>
    <w:rsid w:val="72861093"/>
    <w:rsid w:val="72A9667D"/>
    <w:rsid w:val="72D82ABE"/>
    <w:rsid w:val="72F769C5"/>
    <w:rsid w:val="731C6E4F"/>
    <w:rsid w:val="73335F46"/>
    <w:rsid w:val="739B4217"/>
    <w:rsid w:val="73AB01D2"/>
    <w:rsid w:val="7478715B"/>
    <w:rsid w:val="74EC6556"/>
    <w:rsid w:val="760616F0"/>
    <w:rsid w:val="76426BCC"/>
    <w:rsid w:val="76AF7FDA"/>
    <w:rsid w:val="76E01F41"/>
    <w:rsid w:val="77860D3A"/>
    <w:rsid w:val="78232A2D"/>
    <w:rsid w:val="78A82F32"/>
    <w:rsid w:val="7ACF0C4A"/>
    <w:rsid w:val="7B114DBF"/>
    <w:rsid w:val="7B641393"/>
    <w:rsid w:val="7BB67714"/>
    <w:rsid w:val="7C5C4760"/>
    <w:rsid w:val="7D0A5700"/>
    <w:rsid w:val="7D8201F6"/>
    <w:rsid w:val="7DDF73F6"/>
    <w:rsid w:val="7DE62533"/>
    <w:rsid w:val="7E553E43"/>
    <w:rsid w:val="7F475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locked="1" w:uiPriority="0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21E4"/>
    <w:pPr>
      <w:widowControl w:val="0"/>
      <w:jc w:val="both"/>
    </w:pPr>
    <w:rPr>
      <w:rFonts w:eastAsia="仿宋_GB2312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21E4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Heading2">
    <w:name w:val="heading 2"/>
    <w:basedOn w:val="Normal"/>
    <w:link w:val="Heading2Char"/>
    <w:uiPriority w:val="99"/>
    <w:qFormat/>
    <w:rsid w:val="003621E4"/>
    <w:pPr>
      <w:numPr>
        <w:ilvl w:val="1"/>
        <w:numId w:val="1"/>
      </w:numPr>
      <w:spacing w:before="260" w:after="260"/>
      <w:jc w:val="left"/>
      <w:outlineLvl w:val="1"/>
    </w:pPr>
    <w:rPr>
      <w:rFonts w:ascii="华文细黑" w:eastAsia="华文细黑" w:hAnsi="Arial"/>
      <w:b/>
      <w:bCs/>
      <w:kern w:val="0"/>
      <w:sz w:val="44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621E4"/>
    <w:pPr>
      <w:keepNext/>
      <w:keepLines/>
      <w:widowControl/>
      <w:numPr>
        <w:ilvl w:val="2"/>
        <w:numId w:val="1"/>
      </w:numPr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621E4"/>
    <w:pPr>
      <w:keepNext/>
      <w:keepLines/>
      <w:widowControl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/>
      <w:bCs/>
      <w:kern w:val="0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621E4"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宋体"/>
      <w:b/>
      <w:bCs/>
      <w:kern w:val="0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621E4"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621E4"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宋体"/>
      <w:b/>
      <w:bCs/>
      <w:kern w:val="0"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621E4"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eastAsia="黑体" w:hAnsi="Arial"/>
      <w:kern w:val="0"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621E4"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eastAsia="黑体" w:hAnsi="Arial"/>
      <w:kern w:val="0"/>
      <w:sz w:val="21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9F2"/>
    <w:rPr>
      <w:rFonts w:eastAsia="仿宋_GB2312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9F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9F2"/>
    <w:rPr>
      <w:rFonts w:eastAsia="仿宋_GB2312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9F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9F2"/>
    <w:rPr>
      <w:rFonts w:eastAsia="仿宋_GB2312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9F2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9F2"/>
    <w:rPr>
      <w:rFonts w:eastAsia="仿宋_GB2312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9F2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9F2"/>
    <w:rPr>
      <w:rFonts w:asciiTheme="majorHAnsi" w:eastAsiaTheme="majorEastAsia" w:hAnsiTheme="majorHAnsi" w:cstheme="majorBidi"/>
      <w:szCs w:val="21"/>
    </w:rPr>
  </w:style>
  <w:style w:type="paragraph" w:styleId="List3">
    <w:name w:val="List 3"/>
    <w:basedOn w:val="Normal"/>
    <w:uiPriority w:val="99"/>
    <w:rsid w:val="003621E4"/>
    <w:pPr>
      <w:ind w:leftChars="400" w:left="100" w:hangingChars="200" w:hanging="200"/>
    </w:pPr>
  </w:style>
  <w:style w:type="paragraph" w:styleId="DocumentMap">
    <w:name w:val="Document Map"/>
    <w:basedOn w:val="Normal"/>
    <w:link w:val="DocumentMapChar"/>
    <w:uiPriority w:val="99"/>
    <w:semiHidden/>
    <w:rsid w:val="003621E4"/>
    <w:pPr>
      <w:shd w:val="clear" w:color="auto" w:fill="000080"/>
    </w:pPr>
    <w:rPr>
      <w:rFonts w:eastAsia="宋体"/>
      <w:sz w:val="21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859F2"/>
    <w:rPr>
      <w:rFonts w:eastAsia="仿宋_GB2312"/>
      <w:sz w:val="0"/>
      <w:szCs w:val="0"/>
    </w:rPr>
  </w:style>
  <w:style w:type="paragraph" w:styleId="BodyText">
    <w:name w:val="Body Text"/>
    <w:basedOn w:val="Normal"/>
    <w:link w:val="BodyTextChar"/>
    <w:uiPriority w:val="99"/>
    <w:rsid w:val="003621E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859F2"/>
    <w:rPr>
      <w:rFonts w:eastAsia="仿宋_GB2312"/>
      <w:sz w:val="28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621E4"/>
    <w:pPr>
      <w:ind w:firstLineChars="200" w:firstLine="56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621E4"/>
    <w:rPr>
      <w:rFonts w:eastAsia="仿宋_GB2312" w:cs="Times New Roman"/>
      <w:kern w:val="2"/>
      <w:sz w:val="24"/>
      <w:szCs w:val="24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rsid w:val="003621E4"/>
    <w:rPr>
      <w:rFonts w:ascii="宋体" w:eastAsia="宋体" w:hAnsi="Courier New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859F2"/>
    <w:rPr>
      <w:rFonts w:ascii="宋体" w:hAnsi="Courier New" w:cs="Courier New"/>
      <w:szCs w:val="21"/>
    </w:rPr>
  </w:style>
  <w:style w:type="paragraph" w:styleId="BodyTextIndent2">
    <w:name w:val="Body Text Indent 2"/>
    <w:basedOn w:val="Normal"/>
    <w:link w:val="BodyTextIndent2Char"/>
    <w:uiPriority w:val="99"/>
    <w:rsid w:val="003621E4"/>
    <w:pPr>
      <w:spacing w:line="360" w:lineRule="auto"/>
      <w:ind w:firstLine="495"/>
    </w:pPr>
    <w:rPr>
      <w:rFonts w:ascii="仿宋_GB2312"/>
      <w:sz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859F2"/>
    <w:rPr>
      <w:rFonts w:eastAsia="仿宋_GB2312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3621E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9F2"/>
    <w:rPr>
      <w:rFonts w:eastAsia="仿宋_GB2312"/>
      <w:sz w:val="0"/>
      <w:szCs w:val="0"/>
    </w:rPr>
  </w:style>
  <w:style w:type="paragraph" w:styleId="Footer">
    <w:name w:val="footer"/>
    <w:basedOn w:val="Normal"/>
    <w:link w:val="FooterChar"/>
    <w:uiPriority w:val="99"/>
    <w:rsid w:val="003621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859F2"/>
    <w:rPr>
      <w:rFonts w:eastAsia="仿宋_GB2312"/>
      <w:sz w:val="18"/>
      <w:szCs w:val="18"/>
    </w:rPr>
  </w:style>
  <w:style w:type="paragraph" w:styleId="Header">
    <w:name w:val="header"/>
    <w:basedOn w:val="Normal"/>
    <w:link w:val="HeaderChar"/>
    <w:uiPriority w:val="99"/>
    <w:rsid w:val="003621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859F2"/>
    <w:rPr>
      <w:rFonts w:eastAsia="仿宋_GB2312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3621E4"/>
    <w:pPr>
      <w:tabs>
        <w:tab w:val="left" w:pos="5362"/>
      </w:tabs>
      <w:ind w:firstLineChars="200" w:firstLine="640"/>
    </w:pPr>
    <w:rPr>
      <w:rFonts w:ascii="仿宋_GB2312"/>
      <w:sz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859F2"/>
    <w:rPr>
      <w:rFonts w:eastAsia="仿宋_GB2312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rsid w:val="003621E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 w:val="21"/>
      <w:szCs w:val="21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859F2"/>
    <w:rPr>
      <w:rFonts w:ascii="Courier New" w:eastAsia="仿宋_GB2312" w:hAnsi="Courier New" w:cs="Courier New"/>
      <w:sz w:val="20"/>
      <w:szCs w:val="20"/>
    </w:rPr>
  </w:style>
  <w:style w:type="character" w:styleId="Strong">
    <w:name w:val="Strong"/>
    <w:basedOn w:val="DefaultParagraphFont"/>
    <w:uiPriority w:val="99"/>
    <w:qFormat/>
    <w:rsid w:val="003621E4"/>
    <w:rPr>
      <w:rFonts w:cs="Times New Roman"/>
      <w:b/>
      <w:bCs/>
    </w:rPr>
  </w:style>
  <w:style w:type="character" w:styleId="PageNumber">
    <w:name w:val="page number"/>
    <w:basedOn w:val="DefaultParagraphFont"/>
    <w:uiPriority w:val="99"/>
    <w:rsid w:val="003621E4"/>
    <w:rPr>
      <w:rFonts w:cs="Times New Roman"/>
    </w:rPr>
  </w:style>
  <w:style w:type="character" w:styleId="Hyperlink">
    <w:name w:val="Hyperlink"/>
    <w:basedOn w:val="DefaultParagraphFont"/>
    <w:uiPriority w:val="99"/>
    <w:rsid w:val="003621E4"/>
    <w:rPr>
      <w:rFonts w:cs="Times New Roman"/>
      <w:color w:val="0000FF"/>
      <w:u w:val="single"/>
    </w:rPr>
  </w:style>
  <w:style w:type="character" w:customStyle="1" w:styleId="CharChar">
    <w:name w:val="Char Char"/>
    <w:basedOn w:val="DefaultParagraphFont"/>
    <w:uiPriority w:val="99"/>
    <w:rsid w:val="003621E4"/>
    <w:rPr>
      <w:rFonts w:eastAsia="仿宋_GB2312" w:cs="Times New Roman"/>
      <w:kern w:val="2"/>
      <w:sz w:val="24"/>
      <w:szCs w:val="24"/>
      <w:lang w:val="en-US" w:eastAsia="zh-CN" w:bidi="ar-SA"/>
    </w:rPr>
  </w:style>
  <w:style w:type="paragraph" w:customStyle="1" w:styleId="-1">
    <w:name w:val="附件标题-1"/>
    <w:basedOn w:val="Normal"/>
    <w:uiPriority w:val="99"/>
    <w:rsid w:val="003621E4"/>
    <w:pPr>
      <w:spacing w:beforeLines="50" w:afterLines="50"/>
      <w:jc w:val="center"/>
    </w:pPr>
    <w:rPr>
      <w:rFonts w:eastAsia="黑体"/>
      <w:sz w:val="32"/>
    </w:rPr>
  </w:style>
  <w:style w:type="paragraph" w:customStyle="1" w:styleId="Web">
    <w:name w:val="普通 (Web)"/>
    <w:basedOn w:val="Normal"/>
    <w:uiPriority w:val="99"/>
    <w:rsid w:val="003621E4"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customStyle="1" w:styleId="5CharCharCharChar">
    <w:name w:val="5 Char Char Char Char"/>
    <w:basedOn w:val="Normal"/>
    <w:uiPriority w:val="99"/>
    <w:rsid w:val="003621E4"/>
    <w:pPr>
      <w:widowControl/>
      <w:spacing w:after="160" w:line="240" w:lineRule="exact"/>
      <w:ind w:left="640"/>
      <w:jc w:val="left"/>
    </w:pPr>
    <w:rPr>
      <w:rFonts w:ascii="Verdana" w:eastAsia="楷体_GB2312" w:hAnsi="Verdana" w:cs="宋体"/>
      <w:b/>
      <w:i/>
      <w:iCs/>
      <w:color w:val="000000"/>
      <w:kern w:val="0"/>
      <w:sz w:val="20"/>
      <w:szCs w:val="20"/>
      <w:u w:val="wavyHeavy" w:color="FF0000"/>
      <w:lang w:eastAsia="en-US"/>
    </w:rPr>
  </w:style>
  <w:style w:type="paragraph" w:customStyle="1" w:styleId="DefinitionTerm">
    <w:name w:val="Definition Term"/>
    <w:basedOn w:val="Normal"/>
    <w:next w:val="Normal"/>
    <w:uiPriority w:val="99"/>
    <w:rsid w:val="003621E4"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  <w:style w:type="paragraph" w:customStyle="1" w:styleId="Char1CharCharCharCharCharCharCharCharCharCharCharCharCharCharCharCharCharCharCharChar1Char">
    <w:name w:val="Char1 Char Char Char Char Char Char Char Char Char Char Char Char Char Char Char Char Char Char Char Char1 Char"/>
    <w:basedOn w:val="Normal"/>
    <w:uiPriority w:val="99"/>
    <w:rsid w:val="003621E4"/>
    <w:pPr>
      <w:spacing w:line="180" w:lineRule="auto"/>
      <w:jc w:val="left"/>
    </w:pPr>
    <w:rPr>
      <w:rFonts w:eastAsia="宋体"/>
      <w:sz w:val="21"/>
    </w:rPr>
  </w:style>
  <w:style w:type="paragraph" w:customStyle="1" w:styleId="Char">
    <w:name w:val="Char"/>
    <w:basedOn w:val="Normal"/>
    <w:uiPriority w:val="99"/>
    <w:rsid w:val="003621E4"/>
    <w:rPr>
      <w:rFonts w:eastAsia="宋体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xylc\AppData\Roaming\kingsoft\office6\templates\download\173d68aa934fc52f0fe4a1069a0df2a4\&#23398;&#26657;&#25193;&#24314;&#24037;&#31243;&#25307;&#26631;&#25991;&#20214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学校扩建工程招标文件</Template>
  <TotalTime>7</TotalTime>
  <Pages>2</Pages>
  <Words>55</Words>
  <Characters>314</Characters>
  <Application>Microsoft Office Outlook</Application>
  <DocSecurity>0</DocSecurity>
  <Lines>0</Lines>
  <Paragraphs>0</Paragraphs>
  <ScaleCrop>false</ScaleCrop>
  <Company>P R 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招标编号：</dc:title>
  <dc:subject/>
  <dc:creator>wheeler</dc:creator>
  <cp:keywords/>
  <dc:description/>
  <cp:lastModifiedBy>Windows User</cp:lastModifiedBy>
  <cp:revision>5</cp:revision>
  <cp:lastPrinted>2024-07-30T07:05:00Z</cp:lastPrinted>
  <dcterms:created xsi:type="dcterms:W3CDTF">2024-07-30T03:55:00Z</dcterms:created>
  <dcterms:modified xsi:type="dcterms:W3CDTF">2024-07-30T08:49:00Z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DCA5D6C65AA740BE97DB8D50D6ECAD96_13</vt:lpwstr>
  </property>
</Properties>
</file>