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C73D6" w:rsidRPr="00A86AAE" w:rsidRDefault="00A86AAE" w:rsidP="008902B6">
      <w:pPr>
        <w:spacing w:beforeLines="100" w:before="312"/>
        <w:ind w:leftChars="-135" w:left="-283"/>
        <w:jc w:val="center"/>
        <w:rPr>
          <w:rFonts w:ascii="方正小标宋简体" w:eastAsia="方正小标宋简体"/>
          <w:color w:val="FF0000"/>
          <w:spacing w:val="-20"/>
          <w:w w:val="110"/>
          <w:sz w:val="56"/>
          <w:szCs w:val="56"/>
        </w:rPr>
      </w:pPr>
      <w:r w:rsidRPr="00A86AAE">
        <w:rPr>
          <w:rFonts w:ascii="方正小标宋简体" w:eastAsia="方正小标宋简体" w:hint="eastAsia"/>
          <w:noProof/>
          <w:color w:val="FF0000"/>
          <w:spacing w:val="-20"/>
          <w:w w:val="110"/>
          <w:sz w:val="56"/>
          <w:szCs w:val="56"/>
        </w:rPr>
        <mc:AlternateContent>
          <mc:Choice Requires="wps">
            <w:drawing>
              <wp:anchor distT="0" distB="0" distL="114300" distR="114300" simplePos="0" relativeHeight="251659264" behindDoc="0" locked="0" layoutInCell="1" allowOverlap="1" wp14:anchorId="36EF5D9C" wp14:editId="17E70563">
                <wp:simplePos x="0" y="0"/>
                <wp:positionH relativeFrom="column">
                  <wp:posOffset>-200025</wp:posOffset>
                </wp:positionH>
                <wp:positionV relativeFrom="paragraph">
                  <wp:posOffset>742950</wp:posOffset>
                </wp:positionV>
                <wp:extent cx="5972175" cy="10795"/>
                <wp:effectExtent l="0" t="19050" r="28575" b="46355"/>
                <wp:wrapNone/>
                <wp:docPr id="2" name="直接连接符 2"/>
                <wp:cNvGraphicFramePr/>
                <a:graphic xmlns:a="http://schemas.openxmlformats.org/drawingml/2006/main">
                  <a:graphicData uri="http://schemas.microsoft.com/office/word/2010/wordprocessingShape">
                    <wps:wsp>
                      <wps:cNvCnPr/>
                      <wps:spPr>
                        <a:xfrm>
                          <a:off x="0" y="0"/>
                          <a:ext cx="5972175" cy="10795"/>
                        </a:xfrm>
                        <a:prstGeom prst="line">
                          <a:avLst/>
                        </a:prstGeom>
                        <a:ln w="57150" cmpd="thickThi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57A8AAB" id="直接连接符 2" o:spid="_x0000_s1026" style="position:absolute;left:0;text-align:lef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75pt,58.5pt" to="454.5pt,5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" strokecolor="red" strokeweight="4.5pt">
                <v:stroke linestyle="thickThin"/>
              </v:line>
            </w:pict>
          </mc:Fallback>
        </mc:AlternateContent>
      </w:r>
      <w:r w:rsidR="004815CA" w:rsidRPr="008902B6">
        <w:rPr>
          <w:rFonts w:ascii="方正小标宋简体" w:eastAsia="方正小标宋简体" w:hint="eastAsia"/>
          <w:color w:val="FF0000"/>
          <w:spacing w:val="1"/>
          <w:w w:val="97"/>
          <w:kern w:val="0"/>
          <w:sz w:val="56"/>
          <w:szCs w:val="56"/>
          <w:fitText w:val="9240" w:id="-1297426171"/>
        </w:rPr>
        <w:t>聊城江北水城旅游度假区教育和体育</w:t>
      </w:r>
      <w:r w:rsidR="004815CA" w:rsidRPr="008902B6">
        <w:rPr>
          <w:rFonts w:ascii="方正小标宋简体" w:eastAsia="方正小标宋简体" w:hint="eastAsia"/>
          <w:color w:val="FF0000"/>
          <w:spacing w:val="-7"/>
          <w:w w:val="97"/>
          <w:kern w:val="0"/>
          <w:sz w:val="56"/>
          <w:szCs w:val="56"/>
          <w:fitText w:val="9240" w:id="-1297426171"/>
        </w:rPr>
        <w:t>局</w:t>
      </w:r>
    </w:p>
    <w:p w:rsidR="00DC73D6" w:rsidRDefault="00DC73D6">
      <w:pPr>
        <w:jc w:val="center"/>
        <w:rPr>
          <w:rFonts w:ascii="仿宋" w:eastAsia="仿宋" w:hAnsi="仿宋"/>
          <w:w w:val="60"/>
          <w:sz w:val="32"/>
          <w:szCs w:val="32"/>
        </w:rPr>
      </w:pPr>
    </w:p>
    <w:p w:rsidR="008902B6" w:rsidRDefault="008902B6" w:rsidP="008902B6">
      <w:pPr>
        <w:spacing w:line="720" w:lineRule="exact"/>
        <w:jc w:val="center"/>
        <w:rPr>
          <w:rFonts w:ascii="方正小标宋简体" w:eastAsia="方正小标宋简体" w:hAnsi="方正小标宋简体" w:cs="方正小标宋简体"/>
          <w:bCs/>
          <w:sz w:val="44"/>
          <w:szCs w:val="44"/>
        </w:rPr>
      </w:pPr>
      <w:r>
        <w:rPr>
          <w:rFonts w:ascii="方正小标宋简体" w:eastAsia="方正小标宋简体" w:hAnsi="方正小标宋简体" w:cs="方正小标宋简体" w:hint="eastAsia"/>
          <w:bCs/>
          <w:sz w:val="44"/>
          <w:szCs w:val="44"/>
        </w:rPr>
        <w:t>关于公布2023年度涉及中小学校和教师督导</w:t>
      </w:r>
      <w:r>
        <w:rPr>
          <w:rFonts w:ascii="方正小标宋简体" w:eastAsia="方正小标宋简体" w:hAnsi="方正小标宋简体" w:cs="方正小标宋简体"/>
          <w:bCs/>
          <w:sz w:val="44"/>
          <w:szCs w:val="44"/>
        </w:rPr>
        <w:t>检查评比考核等事务进校园事项的通知</w:t>
      </w:r>
    </w:p>
    <w:p w:rsidR="008902B6" w:rsidRDefault="008902B6" w:rsidP="008902B6">
      <w:pPr>
        <w:spacing w:line="600" w:lineRule="exact"/>
        <w:jc w:val="left"/>
        <w:rPr>
          <w:rFonts w:ascii="方正小标宋简体" w:eastAsia="方正小标宋简体" w:hAnsi="方正小标宋简体" w:cs="方正小标宋简体"/>
          <w:b/>
          <w:bCs/>
          <w:sz w:val="36"/>
          <w:szCs w:val="36"/>
        </w:rPr>
      </w:pPr>
    </w:p>
    <w:p w:rsidR="008902B6" w:rsidRPr="004E01A6" w:rsidRDefault="008902B6" w:rsidP="008902B6">
      <w:pPr>
        <w:spacing w:line="600" w:lineRule="exact"/>
        <w:jc w:val="left"/>
        <w:rPr>
          <w:rFonts w:ascii="仿宋" w:eastAsia="仿宋" w:hAnsi="仿宋" w:cs="仿宋_GB2312"/>
          <w:sz w:val="32"/>
          <w:szCs w:val="32"/>
        </w:rPr>
      </w:pPr>
      <w:r w:rsidRPr="004E01A6">
        <w:rPr>
          <w:rFonts w:ascii="仿宋" w:eastAsia="仿宋" w:hAnsi="仿宋" w:cs="仿宋_GB2312" w:hint="eastAsia"/>
          <w:sz w:val="32"/>
          <w:szCs w:val="32"/>
        </w:rPr>
        <w:t>各镇（街道）、区直各部门、各分支机构：</w:t>
      </w:r>
    </w:p>
    <w:p w:rsidR="008902B6" w:rsidRPr="004E01A6" w:rsidRDefault="008902B6" w:rsidP="008902B6">
      <w:pPr>
        <w:spacing w:line="600" w:lineRule="exact"/>
        <w:ind w:firstLineChars="200" w:firstLine="640"/>
        <w:jc w:val="left"/>
        <w:rPr>
          <w:rFonts w:ascii="仿宋" w:eastAsia="仿宋" w:hAnsi="仿宋" w:cs="仿宋_GB2312"/>
          <w:sz w:val="32"/>
          <w:szCs w:val="32"/>
        </w:rPr>
      </w:pPr>
      <w:r w:rsidRPr="004E01A6">
        <w:rPr>
          <w:rFonts w:ascii="仿宋" w:eastAsia="仿宋" w:hAnsi="仿宋" w:cs="仿宋_GB2312" w:hint="eastAsia"/>
          <w:sz w:val="32"/>
          <w:szCs w:val="32"/>
        </w:rPr>
        <w:t>中小学校和教师减负是中央关心、群众关切、社会关注的重要工作，是关系到营造良好教育教学环境的重要工作。</w:t>
      </w:r>
    </w:p>
    <w:p w:rsidR="008902B6" w:rsidRPr="004E01A6" w:rsidRDefault="008902B6" w:rsidP="008902B6">
      <w:pPr>
        <w:spacing w:line="600" w:lineRule="exact"/>
        <w:ind w:firstLineChars="200" w:firstLine="640"/>
        <w:jc w:val="left"/>
        <w:rPr>
          <w:rFonts w:ascii="仿宋" w:eastAsia="仿宋" w:hAnsi="仿宋" w:cs="仿宋_GB2312"/>
          <w:sz w:val="32"/>
          <w:szCs w:val="32"/>
        </w:rPr>
      </w:pPr>
      <w:r w:rsidRPr="004E01A6">
        <w:rPr>
          <w:rFonts w:ascii="仿宋" w:eastAsia="仿宋" w:hAnsi="仿宋" w:cs="宋体" w:hint="eastAsia"/>
          <w:color w:val="000000"/>
          <w:kern w:val="0"/>
          <w:sz w:val="32"/>
          <w:szCs w:val="32"/>
        </w:rPr>
        <w:t>为切实减轻中小学教师负担，进一步营造教育教学良好环境，根据省、市</w:t>
      </w:r>
      <w:r w:rsidRPr="004E01A6">
        <w:rPr>
          <w:rFonts w:ascii="仿宋" w:eastAsia="仿宋" w:hAnsi="仿宋" w:cs="仿宋_GB2312" w:hint="eastAsia"/>
          <w:sz w:val="32"/>
          <w:szCs w:val="32"/>
        </w:rPr>
        <w:t>文件精神，度假区</w:t>
      </w:r>
      <w:r w:rsidR="00E916AD">
        <w:rPr>
          <w:rFonts w:ascii="仿宋" w:eastAsia="仿宋" w:hAnsi="仿宋" w:cs="仿宋_GB2312" w:hint="eastAsia"/>
          <w:sz w:val="32"/>
          <w:szCs w:val="32"/>
        </w:rPr>
        <w:t>教育和体育局</w:t>
      </w:r>
      <w:r w:rsidRPr="004E01A6">
        <w:rPr>
          <w:rFonts w:ascii="仿宋" w:eastAsia="仿宋" w:hAnsi="仿宋" w:cs="仿宋_GB2312" w:hint="eastAsia"/>
          <w:sz w:val="32"/>
          <w:szCs w:val="32"/>
        </w:rPr>
        <w:t>对各部门涉及中小学校和教师督导</w:t>
      </w:r>
      <w:r w:rsidRPr="004E01A6">
        <w:rPr>
          <w:rFonts w:ascii="仿宋" w:eastAsia="仿宋" w:hAnsi="仿宋" w:cs="仿宋_GB2312"/>
          <w:sz w:val="32"/>
          <w:szCs w:val="32"/>
        </w:rPr>
        <w:t>检查评比考核等事务进校园事项</w:t>
      </w:r>
      <w:r w:rsidRPr="004E01A6">
        <w:rPr>
          <w:rFonts w:ascii="仿宋" w:eastAsia="仿宋" w:hAnsi="仿宋" w:cs="仿宋_GB2312" w:hint="eastAsia"/>
          <w:sz w:val="32"/>
          <w:szCs w:val="32"/>
        </w:rPr>
        <w:t>实行审核报备和清单管理。在区直各部门、各单位提报事项的基础上，经研究审核，共确定了</w:t>
      </w:r>
      <w:r w:rsidRPr="004E01A6">
        <w:rPr>
          <w:rFonts w:ascii="仿宋" w:eastAsia="仿宋" w:hAnsi="仿宋" w:cs="仿宋_GB2312" w:hint="eastAsia"/>
          <w:sz w:val="32"/>
          <w:szCs w:val="32"/>
          <w:lang w:val="en"/>
        </w:rPr>
        <w:t>1</w:t>
      </w:r>
      <w:r>
        <w:rPr>
          <w:rFonts w:ascii="仿宋" w:eastAsia="仿宋" w:hAnsi="仿宋" w:cs="仿宋_GB2312" w:hint="eastAsia"/>
          <w:sz w:val="32"/>
          <w:szCs w:val="32"/>
          <w:lang w:val="en"/>
        </w:rPr>
        <w:t>3</w:t>
      </w:r>
      <w:r w:rsidRPr="004E01A6">
        <w:rPr>
          <w:rFonts w:ascii="仿宋" w:eastAsia="仿宋" w:hAnsi="仿宋" w:cs="仿宋_GB2312" w:hint="eastAsia"/>
          <w:sz w:val="32"/>
          <w:szCs w:val="32"/>
        </w:rPr>
        <w:t>项</w:t>
      </w:r>
      <w:r w:rsidRPr="004E01A6">
        <w:rPr>
          <w:rFonts w:ascii="仿宋" w:eastAsia="仿宋" w:hAnsi="仿宋" w:cs="仿宋_GB2312"/>
          <w:sz w:val="32"/>
          <w:szCs w:val="32"/>
        </w:rPr>
        <w:t>202</w:t>
      </w:r>
      <w:r w:rsidR="00E916AD">
        <w:rPr>
          <w:rFonts w:ascii="仿宋" w:eastAsia="仿宋" w:hAnsi="仿宋" w:cs="仿宋_GB2312"/>
          <w:sz w:val="32"/>
          <w:szCs w:val="32"/>
        </w:rPr>
        <w:t>3</w:t>
      </w:r>
      <w:r w:rsidRPr="004E01A6">
        <w:rPr>
          <w:rFonts w:ascii="仿宋" w:eastAsia="仿宋" w:hAnsi="仿宋" w:cs="仿宋_GB2312"/>
          <w:sz w:val="32"/>
          <w:szCs w:val="32"/>
        </w:rPr>
        <w:t>年涉及中小学校和教师的督查检查评比考核及进校园事项</w:t>
      </w:r>
      <w:r w:rsidRPr="004E01A6">
        <w:rPr>
          <w:rFonts w:ascii="仿宋" w:eastAsia="仿宋" w:hAnsi="仿宋" w:cs="仿宋_GB2312" w:hint="eastAsia"/>
          <w:sz w:val="32"/>
          <w:szCs w:val="32"/>
        </w:rPr>
        <w:t>（详见附件），现予以公布。未纳入清单管理的事项原则上不得开展</w:t>
      </w:r>
      <w:r>
        <w:rPr>
          <w:rFonts w:ascii="仿宋" w:eastAsia="仿宋" w:hAnsi="仿宋" w:cs="仿宋_GB2312" w:hint="eastAsia"/>
          <w:sz w:val="32"/>
          <w:szCs w:val="32"/>
        </w:rPr>
        <w:t>。</w:t>
      </w:r>
      <w:r w:rsidRPr="004E01A6">
        <w:rPr>
          <w:rFonts w:ascii="仿宋" w:eastAsia="仿宋" w:hAnsi="仿宋" w:cs="仿宋_GB2312"/>
          <w:sz w:val="32"/>
          <w:szCs w:val="32"/>
        </w:rPr>
        <w:t xml:space="preserve"> </w:t>
      </w:r>
    </w:p>
    <w:p w:rsidR="008902B6" w:rsidRPr="004E01A6" w:rsidRDefault="008902B6" w:rsidP="008902B6">
      <w:pPr>
        <w:spacing w:line="600" w:lineRule="exact"/>
        <w:ind w:firstLineChars="200" w:firstLine="640"/>
        <w:jc w:val="left"/>
        <w:rPr>
          <w:rFonts w:ascii="仿宋" w:eastAsia="仿宋" w:hAnsi="仿宋" w:cs="仿宋_GB2312"/>
          <w:sz w:val="32"/>
          <w:szCs w:val="32"/>
        </w:rPr>
      </w:pPr>
    </w:p>
    <w:p w:rsidR="008902B6" w:rsidRPr="004E01A6" w:rsidRDefault="008902B6" w:rsidP="008902B6">
      <w:pPr>
        <w:spacing w:line="600" w:lineRule="exact"/>
        <w:ind w:firstLineChars="200" w:firstLine="640"/>
        <w:jc w:val="left"/>
        <w:rPr>
          <w:rFonts w:ascii="仿宋" w:eastAsia="仿宋" w:hAnsi="仿宋" w:cs="仿宋_GB2312"/>
          <w:sz w:val="32"/>
          <w:szCs w:val="32"/>
        </w:rPr>
      </w:pPr>
    </w:p>
    <w:p w:rsidR="008902B6" w:rsidRPr="004E01A6" w:rsidRDefault="008902B6" w:rsidP="008902B6">
      <w:pPr>
        <w:spacing w:line="600" w:lineRule="exact"/>
        <w:ind w:firstLineChars="200" w:firstLine="640"/>
        <w:jc w:val="left"/>
        <w:rPr>
          <w:rFonts w:ascii="仿宋" w:eastAsia="仿宋" w:hAnsi="仿宋" w:cs="仿宋_GB2312"/>
          <w:sz w:val="32"/>
          <w:szCs w:val="32"/>
        </w:rPr>
      </w:pPr>
    </w:p>
    <w:p w:rsidR="008902B6" w:rsidRPr="004E01A6" w:rsidRDefault="008902B6" w:rsidP="008902B6">
      <w:pPr>
        <w:spacing w:line="600" w:lineRule="exact"/>
        <w:ind w:right="320" w:firstLineChars="1727" w:firstLine="5526"/>
        <w:jc w:val="left"/>
        <w:rPr>
          <w:rFonts w:ascii="仿宋" w:eastAsia="仿宋" w:hAnsi="仿宋" w:cs="仿宋_GB2312"/>
          <w:sz w:val="32"/>
          <w:szCs w:val="32"/>
        </w:rPr>
      </w:pPr>
      <w:r w:rsidRPr="004E01A6">
        <w:rPr>
          <w:rFonts w:ascii="仿宋" w:eastAsia="仿宋" w:hAnsi="仿宋" w:cs="仿宋_GB2312" w:hint="eastAsia"/>
          <w:sz w:val="32"/>
          <w:szCs w:val="32"/>
        </w:rPr>
        <w:t>度假区教育</w:t>
      </w:r>
      <w:r>
        <w:rPr>
          <w:rFonts w:ascii="仿宋" w:eastAsia="仿宋" w:hAnsi="仿宋" w:cs="仿宋_GB2312" w:hint="eastAsia"/>
          <w:sz w:val="32"/>
          <w:szCs w:val="32"/>
        </w:rPr>
        <w:t>和体育局</w:t>
      </w:r>
    </w:p>
    <w:p w:rsidR="008902B6" w:rsidRPr="004E01A6" w:rsidRDefault="008902B6" w:rsidP="008902B6">
      <w:pPr>
        <w:spacing w:line="600" w:lineRule="exact"/>
        <w:ind w:right="320" w:firstLineChars="1800" w:firstLine="5760"/>
        <w:jc w:val="left"/>
        <w:rPr>
          <w:rFonts w:ascii="仿宋" w:eastAsia="仿宋" w:hAnsi="仿宋" w:cs="仿宋_GB2312"/>
          <w:sz w:val="32"/>
          <w:szCs w:val="32"/>
        </w:rPr>
      </w:pPr>
      <w:r w:rsidRPr="004E01A6">
        <w:rPr>
          <w:rFonts w:ascii="仿宋" w:eastAsia="仿宋" w:hAnsi="仿宋" w:cs="仿宋_GB2312" w:hint="eastAsia"/>
          <w:sz w:val="32"/>
          <w:szCs w:val="32"/>
        </w:rPr>
        <w:t>2023年6月1</w:t>
      </w:r>
      <w:r w:rsidRPr="004E01A6">
        <w:rPr>
          <w:rFonts w:ascii="仿宋" w:eastAsia="仿宋" w:hAnsi="仿宋" w:cs="仿宋_GB2312" w:hint="eastAsia"/>
          <w:sz w:val="32"/>
          <w:szCs w:val="32"/>
          <w:lang w:val="en"/>
        </w:rPr>
        <w:t>5</w:t>
      </w:r>
      <w:r w:rsidRPr="004E01A6">
        <w:rPr>
          <w:rFonts w:ascii="仿宋" w:eastAsia="仿宋" w:hAnsi="仿宋" w:cs="仿宋_GB2312" w:hint="eastAsia"/>
          <w:sz w:val="32"/>
          <w:szCs w:val="32"/>
        </w:rPr>
        <w:t>日</w:t>
      </w:r>
    </w:p>
    <w:p w:rsidR="008902B6" w:rsidRDefault="008902B6" w:rsidP="008902B6">
      <w:pPr>
        <w:spacing w:line="580" w:lineRule="exact"/>
        <w:ind w:firstLineChars="200" w:firstLine="600"/>
        <w:jc w:val="right"/>
        <w:rPr>
          <w:rFonts w:ascii="仿宋_GB2312" w:eastAsia="仿宋_GB2312" w:hAnsi="仿宋_GB2312" w:cs="仿宋_GB2312"/>
          <w:sz w:val="30"/>
          <w:szCs w:val="30"/>
        </w:rPr>
        <w:sectPr w:rsidR="008902B6">
          <w:pgSz w:w="11906" w:h="16838"/>
          <w:pgMar w:top="964" w:right="1531" w:bottom="1985" w:left="1531" w:header="851" w:footer="992" w:gutter="0"/>
          <w:cols w:space="425"/>
          <w:docGrid w:type="lines" w:linePitch="312"/>
        </w:sectPr>
      </w:pPr>
    </w:p>
    <w:p w:rsidR="008902B6" w:rsidRPr="004E01A6" w:rsidRDefault="008902B6" w:rsidP="008902B6">
      <w:pPr>
        <w:spacing w:line="580" w:lineRule="exact"/>
        <w:jc w:val="left"/>
        <w:rPr>
          <w:rFonts w:ascii="黑体" w:eastAsia="黑体" w:hAnsi="黑体" w:cs="仿宋_GB2312"/>
          <w:bCs/>
          <w:sz w:val="32"/>
          <w:szCs w:val="32"/>
        </w:rPr>
      </w:pPr>
      <w:r w:rsidRPr="004E01A6">
        <w:rPr>
          <w:rFonts w:ascii="黑体" w:eastAsia="黑体" w:hAnsi="黑体" w:cs="仿宋_GB2312"/>
          <w:bCs/>
          <w:sz w:val="32"/>
          <w:szCs w:val="32"/>
        </w:rPr>
        <w:lastRenderedPageBreak/>
        <w:t>附件</w:t>
      </w:r>
    </w:p>
    <w:p w:rsidR="008902B6" w:rsidRPr="004E01A6" w:rsidRDefault="008902B6" w:rsidP="008902B6">
      <w:pPr>
        <w:spacing w:line="580" w:lineRule="exact"/>
        <w:jc w:val="center"/>
        <w:rPr>
          <w:rFonts w:asciiTheme="majorEastAsia" w:eastAsiaTheme="majorEastAsia" w:hAnsiTheme="majorEastAsia" w:cs="仿宋_GB2312"/>
          <w:bCs/>
          <w:sz w:val="44"/>
          <w:szCs w:val="44"/>
        </w:rPr>
      </w:pPr>
      <w:r w:rsidRPr="004E01A6">
        <w:rPr>
          <w:rFonts w:asciiTheme="majorEastAsia" w:eastAsiaTheme="majorEastAsia" w:hAnsiTheme="majorEastAsia" w:cs="仿宋_GB2312"/>
          <w:bCs/>
          <w:sz w:val="44"/>
          <w:szCs w:val="44"/>
        </w:rPr>
        <w:t>202</w:t>
      </w:r>
      <w:r w:rsidRPr="004E01A6">
        <w:rPr>
          <w:rFonts w:asciiTheme="majorEastAsia" w:eastAsiaTheme="majorEastAsia" w:hAnsiTheme="majorEastAsia" w:cs="仿宋_GB2312" w:hint="eastAsia"/>
          <w:bCs/>
          <w:sz w:val="44"/>
          <w:szCs w:val="44"/>
        </w:rPr>
        <w:t>3</w:t>
      </w:r>
      <w:r w:rsidRPr="004E01A6">
        <w:rPr>
          <w:rFonts w:asciiTheme="majorEastAsia" w:eastAsiaTheme="majorEastAsia" w:hAnsiTheme="majorEastAsia" w:cs="仿宋_GB2312"/>
          <w:bCs/>
          <w:sz w:val="44"/>
          <w:szCs w:val="44"/>
        </w:rPr>
        <w:t>年涉及中小学校和教师督导检查评比考核</w:t>
      </w:r>
      <w:r w:rsidRPr="004E01A6">
        <w:rPr>
          <w:rFonts w:asciiTheme="majorEastAsia" w:eastAsiaTheme="majorEastAsia" w:hAnsiTheme="majorEastAsia" w:cs="仿宋_GB2312" w:hint="eastAsia"/>
          <w:bCs/>
          <w:sz w:val="44"/>
          <w:szCs w:val="44"/>
        </w:rPr>
        <w:t>等事务</w:t>
      </w:r>
      <w:r w:rsidRPr="004E01A6">
        <w:rPr>
          <w:rFonts w:asciiTheme="majorEastAsia" w:eastAsiaTheme="majorEastAsia" w:hAnsiTheme="majorEastAsia" w:cs="仿宋_GB2312"/>
          <w:bCs/>
          <w:sz w:val="44"/>
          <w:szCs w:val="44"/>
        </w:rPr>
        <w:t>进校园事项</w:t>
      </w:r>
    </w:p>
    <w:tbl>
      <w:tblPr>
        <w:tblpPr w:leftFromText="180" w:rightFromText="180" w:vertAnchor="text" w:horzAnchor="margin" w:tblpY="262"/>
        <w:tblOverlap w:val="never"/>
        <w:tblW w:w="127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61"/>
        <w:gridCol w:w="2675"/>
        <w:gridCol w:w="1372"/>
        <w:gridCol w:w="5377"/>
        <w:gridCol w:w="2481"/>
      </w:tblGrid>
      <w:tr w:rsidR="008902B6" w:rsidTr="00493958">
        <w:trPr>
          <w:trHeight w:val="453"/>
        </w:trPr>
        <w:tc>
          <w:tcPr>
            <w:tcW w:w="861" w:type="dxa"/>
            <w:noWrap/>
            <w:tcMar>
              <w:top w:w="15" w:type="dxa"/>
              <w:left w:w="15" w:type="dxa"/>
              <w:right w:w="15" w:type="dxa"/>
            </w:tcMar>
            <w:vAlign w:val="center"/>
          </w:tcPr>
          <w:p w:rsidR="008902B6" w:rsidRDefault="008902B6" w:rsidP="00493958">
            <w:pPr>
              <w:spacing w:line="280" w:lineRule="exact"/>
              <w:jc w:val="center"/>
              <w:rPr>
                <w:rFonts w:ascii="华文仿宋" w:eastAsia="华文仿宋" w:hAnsi="华文仿宋" w:cs="华文仿宋"/>
                <w:b/>
                <w:bCs/>
                <w:color w:val="000000"/>
                <w:kern w:val="0"/>
                <w:sz w:val="24"/>
              </w:rPr>
            </w:pPr>
            <w:r>
              <w:rPr>
                <w:rFonts w:ascii="华文仿宋" w:eastAsia="华文仿宋" w:hAnsi="华文仿宋" w:cs="华文仿宋" w:hint="eastAsia"/>
                <w:b/>
                <w:bCs/>
                <w:color w:val="000000"/>
                <w:kern w:val="0"/>
                <w:sz w:val="24"/>
                <w:szCs w:val="24"/>
              </w:rPr>
              <w:t>序号</w:t>
            </w:r>
          </w:p>
        </w:tc>
        <w:tc>
          <w:tcPr>
            <w:tcW w:w="2675" w:type="dxa"/>
            <w:noWrap/>
            <w:tcMar>
              <w:top w:w="15" w:type="dxa"/>
              <w:left w:w="15" w:type="dxa"/>
              <w:right w:w="15" w:type="dxa"/>
            </w:tcMar>
            <w:vAlign w:val="center"/>
          </w:tcPr>
          <w:p w:rsidR="008902B6" w:rsidRDefault="008902B6" w:rsidP="00493958">
            <w:pPr>
              <w:spacing w:line="280" w:lineRule="exact"/>
              <w:jc w:val="center"/>
              <w:rPr>
                <w:rFonts w:ascii="华文仿宋" w:eastAsia="华文仿宋" w:hAnsi="华文仿宋" w:cs="华文仿宋"/>
                <w:b/>
                <w:bCs/>
                <w:color w:val="000000"/>
                <w:kern w:val="0"/>
                <w:sz w:val="24"/>
              </w:rPr>
            </w:pPr>
            <w:r>
              <w:rPr>
                <w:rFonts w:ascii="华文仿宋" w:eastAsia="华文仿宋" w:hAnsi="华文仿宋" w:cs="华文仿宋" w:hint="eastAsia"/>
                <w:b/>
                <w:bCs/>
                <w:color w:val="000000"/>
                <w:kern w:val="0"/>
                <w:sz w:val="24"/>
                <w:szCs w:val="24"/>
              </w:rPr>
              <w:t>督</w:t>
            </w:r>
            <w:r>
              <w:rPr>
                <w:rFonts w:ascii="华文仿宋" w:eastAsia="华文仿宋" w:hAnsi="华文仿宋" w:cs="华文仿宋" w:hint="eastAsia"/>
                <w:b/>
                <w:bCs/>
                <w:color w:val="000000"/>
                <w:kern w:val="0"/>
                <w:sz w:val="24"/>
              </w:rPr>
              <w:t>导</w:t>
            </w:r>
            <w:r>
              <w:rPr>
                <w:rFonts w:ascii="华文仿宋" w:eastAsia="华文仿宋" w:hAnsi="华文仿宋" w:cs="华文仿宋" w:hint="eastAsia"/>
                <w:b/>
                <w:bCs/>
                <w:color w:val="000000"/>
                <w:kern w:val="0"/>
                <w:sz w:val="24"/>
                <w:szCs w:val="24"/>
              </w:rPr>
              <w:t>检查评比考核事项</w:t>
            </w:r>
          </w:p>
        </w:tc>
        <w:tc>
          <w:tcPr>
            <w:tcW w:w="1372" w:type="dxa"/>
            <w:noWrap/>
            <w:tcMar>
              <w:top w:w="15" w:type="dxa"/>
              <w:left w:w="15" w:type="dxa"/>
              <w:right w:w="15" w:type="dxa"/>
            </w:tcMar>
            <w:vAlign w:val="center"/>
          </w:tcPr>
          <w:p w:rsidR="008902B6" w:rsidRDefault="008902B6" w:rsidP="00493958">
            <w:pPr>
              <w:spacing w:line="280" w:lineRule="exact"/>
              <w:jc w:val="center"/>
              <w:rPr>
                <w:rFonts w:ascii="华文仿宋" w:eastAsia="华文仿宋" w:hAnsi="华文仿宋" w:cs="华文仿宋"/>
                <w:b/>
                <w:bCs/>
                <w:color w:val="000000"/>
                <w:kern w:val="0"/>
                <w:sz w:val="24"/>
              </w:rPr>
            </w:pPr>
            <w:r>
              <w:rPr>
                <w:rFonts w:ascii="华文仿宋" w:eastAsia="华文仿宋" w:hAnsi="华文仿宋" w:cs="华文仿宋" w:hint="eastAsia"/>
                <w:b/>
                <w:bCs/>
                <w:color w:val="000000"/>
                <w:kern w:val="0"/>
                <w:sz w:val="24"/>
                <w:szCs w:val="24"/>
              </w:rPr>
              <w:t>牵头部门</w:t>
            </w:r>
          </w:p>
        </w:tc>
        <w:tc>
          <w:tcPr>
            <w:tcW w:w="5377" w:type="dxa"/>
            <w:noWrap/>
            <w:tcMar>
              <w:top w:w="15" w:type="dxa"/>
              <w:left w:w="15" w:type="dxa"/>
              <w:right w:w="15" w:type="dxa"/>
            </w:tcMar>
            <w:vAlign w:val="center"/>
          </w:tcPr>
          <w:p w:rsidR="008902B6" w:rsidRDefault="008902B6" w:rsidP="00493958">
            <w:pPr>
              <w:spacing w:line="280" w:lineRule="exact"/>
              <w:jc w:val="center"/>
              <w:rPr>
                <w:rFonts w:ascii="华文仿宋" w:eastAsia="华文仿宋" w:hAnsi="华文仿宋" w:cs="华文仿宋"/>
                <w:b/>
                <w:bCs/>
                <w:color w:val="000000"/>
                <w:kern w:val="0"/>
                <w:sz w:val="24"/>
              </w:rPr>
            </w:pPr>
            <w:r>
              <w:rPr>
                <w:rFonts w:ascii="华文仿宋" w:eastAsia="华文仿宋" w:hAnsi="华文仿宋" w:cs="华文仿宋" w:hint="eastAsia"/>
                <w:b/>
                <w:bCs/>
                <w:color w:val="000000"/>
                <w:kern w:val="0"/>
                <w:sz w:val="24"/>
                <w:szCs w:val="24"/>
              </w:rPr>
              <w:t>依据文件</w:t>
            </w:r>
          </w:p>
        </w:tc>
        <w:tc>
          <w:tcPr>
            <w:tcW w:w="2481" w:type="dxa"/>
            <w:noWrap/>
            <w:tcMar>
              <w:top w:w="15" w:type="dxa"/>
              <w:left w:w="15" w:type="dxa"/>
              <w:right w:w="15" w:type="dxa"/>
            </w:tcMar>
            <w:vAlign w:val="center"/>
          </w:tcPr>
          <w:p w:rsidR="008902B6" w:rsidRDefault="008902B6" w:rsidP="00493958">
            <w:pPr>
              <w:spacing w:line="280" w:lineRule="exact"/>
              <w:jc w:val="center"/>
              <w:textAlignment w:val="center"/>
              <w:rPr>
                <w:rFonts w:ascii="华文仿宋" w:eastAsia="华文仿宋" w:hAnsi="华文仿宋" w:cs="华文仿宋"/>
                <w:b/>
                <w:bCs/>
                <w:color w:val="000000"/>
                <w:sz w:val="24"/>
              </w:rPr>
            </w:pPr>
            <w:r>
              <w:rPr>
                <w:rFonts w:ascii="华文仿宋" w:eastAsia="华文仿宋" w:hAnsi="华文仿宋" w:cs="华文仿宋" w:hint="eastAsia"/>
                <w:b/>
                <w:bCs/>
                <w:color w:val="000000"/>
                <w:kern w:val="0"/>
                <w:sz w:val="24"/>
                <w:szCs w:val="24"/>
              </w:rPr>
              <w:t>开展时间</w:t>
            </w:r>
          </w:p>
        </w:tc>
      </w:tr>
      <w:tr w:rsidR="008902B6" w:rsidTr="00493958">
        <w:trPr>
          <w:trHeight w:val="499"/>
        </w:trPr>
        <w:tc>
          <w:tcPr>
            <w:tcW w:w="861" w:type="dxa"/>
            <w:noWrap/>
            <w:tcMar>
              <w:top w:w="15" w:type="dxa"/>
              <w:left w:w="15" w:type="dxa"/>
              <w:right w:w="15" w:type="dxa"/>
            </w:tcMar>
            <w:vAlign w:val="center"/>
          </w:tcPr>
          <w:p w:rsidR="008902B6" w:rsidRPr="00DB0112" w:rsidRDefault="008902B6" w:rsidP="00493958">
            <w:pPr>
              <w:spacing w:line="280" w:lineRule="exact"/>
              <w:jc w:val="center"/>
              <w:rPr>
                <w:rFonts w:ascii="仿宋" w:eastAsia="仿宋" w:hAnsi="仿宋" w:cs="华文仿宋"/>
                <w:color w:val="000000"/>
                <w:kern w:val="0"/>
                <w:sz w:val="24"/>
                <w:szCs w:val="24"/>
              </w:rPr>
            </w:pPr>
            <w:r w:rsidRPr="00DB0112">
              <w:rPr>
                <w:rFonts w:ascii="仿宋" w:eastAsia="仿宋" w:hAnsi="仿宋" w:cs="华文仿宋" w:hint="eastAsia"/>
                <w:color w:val="000000"/>
                <w:kern w:val="0"/>
                <w:sz w:val="24"/>
                <w:szCs w:val="24"/>
              </w:rPr>
              <w:t>1</w:t>
            </w:r>
          </w:p>
        </w:tc>
        <w:tc>
          <w:tcPr>
            <w:tcW w:w="2675" w:type="dxa"/>
            <w:noWrap/>
            <w:tcMar>
              <w:top w:w="15" w:type="dxa"/>
              <w:left w:w="15" w:type="dxa"/>
              <w:right w:w="15" w:type="dxa"/>
            </w:tcMar>
            <w:vAlign w:val="center"/>
          </w:tcPr>
          <w:p w:rsidR="008902B6" w:rsidRPr="00DB0112" w:rsidRDefault="008902B6" w:rsidP="00493958">
            <w:pPr>
              <w:spacing w:line="280" w:lineRule="exact"/>
              <w:jc w:val="left"/>
              <w:rPr>
                <w:rFonts w:ascii="仿宋" w:eastAsia="仿宋" w:hAnsi="仿宋" w:cs="华文仿宋"/>
                <w:color w:val="000000"/>
                <w:kern w:val="0"/>
                <w:sz w:val="24"/>
                <w:szCs w:val="24"/>
              </w:rPr>
            </w:pPr>
            <w:r w:rsidRPr="00DB0112">
              <w:rPr>
                <w:rFonts w:ascii="仿宋" w:eastAsia="仿宋" w:hAnsi="仿宋" w:cs="华文仿宋" w:hint="eastAsia"/>
                <w:color w:val="000000"/>
                <w:kern w:val="0"/>
                <w:sz w:val="24"/>
                <w:szCs w:val="24"/>
              </w:rPr>
              <w:t>国防教育进校园</w:t>
            </w:r>
          </w:p>
        </w:tc>
        <w:tc>
          <w:tcPr>
            <w:tcW w:w="1372" w:type="dxa"/>
            <w:noWrap/>
            <w:tcMar>
              <w:top w:w="15" w:type="dxa"/>
              <w:left w:w="15" w:type="dxa"/>
              <w:right w:w="15" w:type="dxa"/>
            </w:tcMar>
            <w:vAlign w:val="center"/>
          </w:tcPr>
          <w:p w:rsidR="008902B6" w:rsidRPr="00DB0112" w:rsidRDefault="008902B6" w:rsidP="00493958">
            <w:pPr>
              <w:spacing w:line="280" w:lineRule="exact"/>
              <w:jc w:val="left"/>
              <w:rPr>
                <w:rFonts w:ascii="仿宋" w:eastAsia="仿宋" w:hAnsi="仿宋" w:cs="华文仿宋"/>
                <w:color w:val="000000"/>
                <w:kern w:val="0"/>
                <w:sz w:val="24"/>
                <w:szCs w:val="24"/>
              </w:rPr>
            </w:pPr>
            <w:r w:rsidRPr="00DB0112">
              <w:rPr>
                <w:rFonts w:ascii="仿宋" w:eastAsia="仿宋" w:hAnsi="仿宋" w:cs="华文仿宋" w:hint="eastAsia"/>
                <w:color w:val="000000"/>
                <w:kern w:val="0"/>
                <w:sz w:val="24"/>
                <w:szCs w:val="24"/>
              </w:rPr>
              <w:t>区文明办</w:t>
            </w:r>
          </w:p>
        </w:tc>
        <w:tc>
          <w:tcPr>
            <w:tcW w:w="5377" w:type="dxa"/>
            <w:noWrap/>
            <w:tcMar>
              <w:top w:w="15" w:type="dxa"/>
              <w:left w:w="15" w:type="dxa"/>
              <w:right w:w="15" w:type="dxa"/>
            </w:tcMar>
            <w:vAlign w:val="center"/>
          </w:tcPr>
          <w:p w:rsidR="008902B6" w:rsidRPr="00DB0112" w:rsidRDefault="008902B6" w:rsidP="00493958">
            <w:pPr>
              <w:spacing w:line="280" w:lineRule="exact"/>
              <w:jc w:val="left"/>
              <w:rPr>
                <w:rFonts w:ascii="仿宋" w:eastAsia="仿宋" w:hAnsi="仿宋" w:cs="华文仿宋"/>
                <w:color w:val="000000"/>
                <w:kern w:val="0"/>
                <w:sz w:val="24"/>
                <w:szCs w:val="24"/>
              </w:rPr>
            </w:pPr>
            <w:proofErr w:type="gramStart"/>
            <w:r w:rsidRPr="00DB0112">
              <w:rPr>
                <w:rFonts w:ascii="仿宋" w:eastAsia="仿宋" w:hAnsi="仿宋" w:cs="华文仿宋" w:hint="eastAsia"/>
                <w:color w:val="000000"/>
                <w:kern w:val="0"/>
                <w:sz w:val="24"/>
                <w:szCs w:val="24"/>
              </w:rPr>
              <w:t>聊江国教组发</w:t>
            </w:r>
            <w:proofErr w:type="gramEnd"/>
            <w:r w:rsidRPr="00DB0112">
              <w:rPr>
                <w:rFonts w:ascii="仿宋" w:eastAsia="仿宋" w:hAnsi="仿宋" w:cs="仿宋_GB2312" w:hint="eastAsia"/>
                <w:color w:val="000000"/>
                <w:kern w:val="0"/>
                <w:sz w:val="24"/>
                <w:szCs w:val="24"/>
              </w:rPr>
              <w:t>〔</w:t>
            </w:r>
            <w:r w:rsidRPr="00DB0112">
              <w:rPr>
                <w:rFonts w:ascii="仿宋" w:eastAsia="仿宋" w:hAnsi="仿宋" w:cs="华文仿宋" w:hint="eastAsia"/>
                <w:color w:val="000000"/>
                <w:kern w:val="0"/>
                <w:sz w:val="24"/>
                <w:szCs w:val="24"/>
              </w:rPr>
              <w:t>2023</w:t>
            </w:r>
            <w:r w:rsidRPr="00DB0112">
              <w:rPr>
                <w:rFonts w:ascii="仿宋" w:eastAsia="仿宋" w:hAnsi="仿宋" w:cs="仿宋_GB2312" w:hint="eastAsia"/>
                <w:color w:val="000000"/>
                <w:kern w:val="0"/>
                <w:sz w:val="24"/>
                <w:szCs w:val="24"/>
              </w:rPr>
              <w:t>〕</w:t>
            </w:r>
            <w:r w:rsidRPr="00DB0112">
              <w:rPr>
                <w:rFonts w:ascii="仿宋" w:eastAsia="仿宋" w:hAnsi="仿宋" w:cs="华文仿宋" w:hint="eastAsia"/>
                <w:color w:val="000000"/>
                <w:kern w:val="0"/>
                <w:sz w:val="24"/>
                <w:szCs w:val="24"/>
              </w:rPr>
              <w:t>1号、2号、4号、5号</w:t>
            </w:r>
          </w:p>
        </w:tc>
        <w:tc>
          <w:tcPr>
            <w:tcW w:w="2481" w:type="dxa"/>
            <w:noWrap/>
            <w:tcMar>
              <w:top w:w="15" w:type="dxa"/>
              <w:left w:w="15" w:type="dxa"/>
              <w:right w:w="15" w:type="dxa"/>
            </w:tcMar>
            <w:vAlign w:val="center"/>
          </w:tcPr>
          <w:p w:rsidR="008902B6" w:rsidRPr="00DB0112" w:rsidRDefault="008902B6" w:rsidP="00493958">
            <w:pPr>
              <w:spacing w:line="280" w:lineRule="exact"/>
              <w:jc w:val="left"/>
              <w:rPr>
                <w:rFonts w:ascii="仿宋" w:eastAsia="仿宋" w:hAnsi="仿宋" w:cs="华文仿宋"/>
                <w:color w:val="000000"/>
                <w:kern w:val="0"/>
                <w:sz w:val="24"/>
                <w:szCs w:val="24"/>
              </w:rPr>
            </w:pPr>
            <w:r w:rsidRPr="00DB0112">
              <w:rPr>
                <w:rFonts w:ascii="仿宋" w:eastAsia="仿宋" w:hAnsi="仿宋" w:cs="华文仿宋" w:hint="eastAsia"/>
                <w:color w:val="000000"/>
                <w:kern w:val="0"/>
                <w:sz w:val="24"/>
                <w:szCs w:val="24"/>
              </w:rPr>
              <w:t>长期开展</w:t>
            </w:r>
          </w:p>
        </w:tc>
      </w:tr>
      <w:tr w:rsidR="008902B6" w:rsidTr="00493958">
        <w:trPr>
          <w:trHeight w:val="542"/>
        </w:trPr>
        <w:tc>
          <w:tcPr>
            <w:tcW w:w="861" w:type="dxa"/>
            <w:noWrap/>
            <w:tcMar>
              <w:top w:w="15" w:type="dxa"/>
              <w:left w:w="15" w:type="dxa"/>
              <w:right w:w="15" w:type="dxa"/>
            </w:tcMar>
            <w:vAlign w:val="center"/>
          </w:tcPr>
          <w:p w:rsidR="008902B6" w:rsidRPr="00DB0112" w:rsidRDefault="008902B6" w:rsidP="00493958">
            <w:pPr>
              <w:spacing w:line="280" w:lineRule="exact"/>
              <w:jc w:val="center"/>
              <w:rPr>
                <w:rFonts w:ascii="仿宋" w:eastAsia="仿宋" w:hAnsi="仿宋" w:cs="华文仿宋"/>
                <w:color w:val="000000"/>
                <w:sz w:val="24"/>
                <w:szCs w:val="24"/>
              </w:rPr>
            </w:pPr>
            <w:r w:rsidRPr="00DB0112">
              <w:rPr>
                <w:rFonts w:ascii="仿宋" w:eastAsia="仿宋" w:hAnsi="仿宋" w:cs="华文仿宋" w:hint="eastAsia"/>
                <w:color w:val="000000"/>
                <w:sz w:val="24"/>
                <w:szCs w:val="24"/>
              </w:rPr>
              <w:t>2</w:t>
            </w:r>
          </w:p>
        </w:tc>
        <w:tc>
          <w:tcPr>
            <w:tcW w:w="2675" w:type="dxa"/>
            <w:noWrap/>
            <w:tcMar>
              <w:top w:w="15" w:type="dxa"/>
              <w:left w:w="15" w:type="dxa"/>
              <w:right w:w="15" w:type="dxa"/>
            </w:tcMar>
            <w:vAlign w:val="center"/>
          </w:tcPr>
          <w:p w:rsidR="008902B6" w:rsidRPr="00DB0112" w:rsidRDefault="008902B6" w:rsidP="00493958">
            <w:pPr>
              <w:spacing w:line="280" w:lineRule="exact"/>
              <w:jc w:val="left"/>
              <w:rPr>
                <w:rFonts w:ascii="仿宋" w:eastAsia="仿宋" w:hAnsi="仿宋" w:cs="华文仿宋"/>
                <w:color w:val="000000"/>
                <w:sz w:val="24"/>
                <w:szCs w:val="24"/>
              </w:rPr>
            </w:pPr>
            <w:r w:rsidRPr="00DB0112">
              <w:rPr>
                <w:rFonts w:ascii="仿宋" w:eastAsia="仿宋" w:hAnsi="仿宋" w:cs="华文仿宋" w:hint="eastAsia"/>
                <w:color w:val="000000"/>
                <w:sz w:val="24"/>
                <w:szCs w:val="24"/>
              </w:rPr>
              <w:t>深化学校思想政治教育</w:t>
            </w:r>
          </w:p>
        </w:tc>
        <w:tc>
          <w:tcPr>
            <w:tcW w:w="1372" w:type="dxa"/>
            <w:noWrap/>
            <w:tcMar>
              <w:top w:w="15" w:type="dxa"/>
              <w:left w:w="15" w:type="dxa"/>
              <w:right w:w="15" w:type="dxa"/>
            </w:tcMar>
            <w:vAlign w:val="center"/>
          </w:tcPr>
          <w:p w:rsidR="008902B6" w:rsidRPr="00DB0112" w:rsidRDefault="008902B6" w:rsidP="00493958">
            <w:pPr>
              <w:spacing w:line="280" w:lineRule="exact"/>
              <w:jc w:val="left"/>
              <w:rPr>
                <w:rFonts w:ascii="仿宋" w:eastAsia="仿宋" w:hAnsi="仿宋" w:cs="华文仿宋"/>
                <w:color w:val="000000"/>
                <w:sz w:val="24"/>
                <w:szCs w:val="24"/>
              </w:rPr>
            </w:pPr>
            <w:r w:rsidRPr="00DB0112">
              <w:rPr>
                <w:rFonts w:ascii="仿宋" w:eastAsia="仿宋" w:hAnsi="仿宋" w:cs="华文仿宋" w:hint="eastAsia"/>
                <w:color w:val="000000"/>
                <w:sz w:val="24"/>
                <w:szCs w:val="24"/>
              </w:rPr>
              <w:t>区文明办</w:t>
            </w:r>
          </w:p>
        </w:tc>
        <w:tc>
          <w:tcPr>
            <w:tcW w:w="5377" w:type="dxa"/>
            <w:noWrap/>
            <w:tcMar>
              <w:top w:w="15" w:type="dxa"/>
              <w:left w:w="15" w:type="dxa"/>
              <w:right w:w="15" w:type="dxa"/>
            </w:tcMar>
            <w:vAlign w:val="center"/>
          </w:tcPr>
          <w:p w:rsidR="008902B6" w:rsidRPr="00DB0112" w:rsidRDefault="008902B6" w:rsidP="00493958">
            <w:pPr>
              <w:spacing w:line="280" w:lineRule="exact"/>
              <w:jc w:val="left"/>
              <w:rPr>
                <w:rFonts w:ascii="仿宋" w:eastAsia="仿宋" w:hAnsi="仿宋" w:cs="华文仿宋"/>
                <w:color w:val="000000"/>
                <w:sz w:val="24"/>
                <w:szCs w:val="24"/>
              </w:rPr>
            </w:pPr>
            <w:proofErr w:type="gramStart"/>
            <w:r w:rsidRPr="00DB0112">
              <w:rPr>
                <w:rFonts w:ascii="仿宋" w:eastAsia="仿宋" w:hAnsi="仿宋" w:cs="华文仿宋" w:hint="eastAsia"/>
                <w:color w:val="000000"/>
                <w:kern w:val="0"/>
                <w:sz w:val="24"/>
                <w:szCs w:val="24"/>
              </w:rPr>
              <w:t>聊江发</w:t>
            </w:r>
            <w:proofErr w:type="gramEnd"/>
            <w:r w:rsidRPr="00DB0112">
              <w:rPr>
                <w:rFonts w:ascii="仿宋" w:eastAsia="仿宋" w:hAnsi="仿宋" w:cs="仿宋_GB2312" w:hint="eastAsia"/>
                <w:color w:val="000000"/>
                <w:kern w:val="0"/>
                <w:sz w:val="24"/>
                <w:szCs w:val="24"/>
              </w:rPr>
              <w:t>〔</w:t>
            </w:r>
            <w:r w:rsidRPr="00DB0112">
              <w:rPr>
                <w:rFonts w:ascii="仿宋" w:eastAsia="仿宋" w:hAnsi="仿宋" w:cs="华文仿宋" w:hint="eastAsia"/>
                <w:color w:val="000000"/>
                <w:kern w:val="0"/>
                <w:sz w:val="24"/>
                <w:szCs w:val="24"/>
              </w:rPr>
              <w:t>2022</w:t>
            </w:r>
            <w:r w:rsidRPr="00DB0112">
              <w:rPr>
                <w:rFonts w:ascii="仿宋" w:eastAsia="仿宋" w:hAnsi="仿宋" w:cs="仿宋_GB2312" w:hint="eastAsia"/>
                <w:color w:val="000000"/>
                <w:kern w:val="0"/>
                <w:sz w:val="24"/>
                <w:szCs w:val="24"/>
              </w:rPr>
              <w:t>〕</w:t>
            </w:r>
            <w:r w:rsidRPr="00DB0112">
              <w:rPr>
                <w:rFonts w:ascii="仿宋" w:eastAsia="仿宋" w:hAnsi="仿宋" w:cs="华文仿宋" w:hint="eastAsia"/>
                <w:color w:val="000000"/>
                <w:kern w:val="0"/>
                <w:sz w:val="24"/>
                <w:szCs w:val="24"/>
              </w:rPr>
              <w:t>3号</w:t>
            </w:r>
          </w:p>
        </w:tc>
        <w:tc>
          <w:tcPr>
            <w:tcW w:w="2481" w:type="dxa"/>
            <w:noWrap/>
            <w:tcMar>
              <w:top w:w="15" w:type="dxa"/>
              <w:left w:w="15" w:type="dxa"/>
              <w:right w:w="15" w:type="dxa"/>
            </w:tcMar>
            <w:vAlign w:val="center"/>
          </w:tcPr>
          <w:p w:rsidR="008902B6" w:rsidRPr="00DB0112" w:rsidRDefault="008902B6" w:rsidP="00493958">
            <w:pPr>
              <w:spacing w:line="280" w:lineRule="exact"/>
              <w:jc w:val="left"/>
              <w:rPr>
                <w:rFonts w:ascii="仿宋" w:eastAsia="仿宋" w:hAnsi="仿宋" w:cs="华文仿宋"/>
                <w:color w:val="000000"/>
                <w:sz w:val="24"/>
                <w:szCs w:val="24"/>
              </w:rPr>
            </w:pPr>
            <w:r w:rsidRPr="00DB0112">
              <w:rPr>
                <w:rFonts w:ascii="仿宋" w:eastAsia="仿宋" w:hAnsi="仿宋" w:cs="华文仿宋" w:hint="eastAsia"/>
                <w:color w:val="000000"/>
                <w:kern w:val="0"/>
                <w:sz w:val="24"/>
                <w:szCs w:val="24"/>
              </w:rPr>
              <w:t>长期开展</w:t>
            </w:r>
          </w:p>
        </w:tc>
      </w:tr>
      <w:tr w:rsidR="008902B6" w:rsidTr="00493958">
        <w:trPr>
          <w:trHeight w:val="527"/>
        </w:trPr>
        <w:tc>
          <w:tcPr>
            <w:tcW w:w="861" w:type="dxa"/>
            <w:noWrap/>
            <w:tcMar>
              <w:top w:w="15" w:type="dxa"/>
              <w:left w:w="15" w:type="dxa"/>
              <w:right w:w="15" w:type="dxa"/>
            </w:tcMar>
            <w:vAlign w:val="center"/>
          </w:tcPr>
          <w:p w:rsidR="008902B6" w:rsidRPr="00DB0112" w:rsidRDefault="008902B6" w:rsidP="00493958">
            <w:pPr>
              <w:spacing w:line="280" w:lineRule="exact"/>
              <w:jc w:val="center"/>
              <w:rPr>
                <w:rFonts w:ascii="仿宋" w:eastAsia="仿宋" w:hAnsi="仿宋" w:cs="华文仿宋"/>
                <w:color w:val="000000"/>
                <w:kern w:val="0"/>
                <w:sz w:val="24"/>
                <w:szCs w:val="24"/>
              </w:rPr>
            </w:pPr>
            <w:r w:rsidRPr="00DB0112">
              <w:rPr>
                <w:rFonts w:ascii="仿宋" w:eastAsia="仿宋" w:hAnsi="仿宋" w:cs="华文仿宋" w:hint="eastAsia"/>
                <w:color w:val="000000"/>
                <w:kern w:val="0"/>
                <w:sz w:val="24"/>
                <w:szCs w:val="24"/>
              </w:rPr>
              <w:t>3</w:t>
            </w:r>
          </w:p>
        </w:tc>
        <w:tc>
          <w:tcPr>
            <w:tcW w:w="2675" w:type="dxa"/>
            <w:noWrap/>
            <w:tcMar>
              <w:top w:w="15" w:type="dxa"/>
              <w:left w:w="15" w:type="dxa"/>
              <w:right w:w="15" w:type="dxa"/>
            </w:tcMar>
            <w:vAlign w:val="center"/>
          </w:tcPr>
          <w:p w:rsidR="008902B6" w:rsidRPr="00DB0112" w:rsidRDefault="008902B6" w:rsidP="00493958">
            <w:pPr>
              <w:spacing w:line="280" w:lineRule="exact"/>
              <w:jc w:val="left"/>
              <w:rPr>
                <w:rFonts w:ascii="仿宋" w:eastAsia="仿宋" w:hAnsi="仿宋" w:cs="华文仿宋"/>
                <w:color w:val="000000"/>
                <w:kern w:val="0"/>
                <w:sz w:val="24"/>
                <w:szCs w:val="24"/>
              </w:rPr>
            </w:pPr>
            <w:proofErr w:type="gramStart"/>
            <w:r w:rsidRPr="00DB0112">
              <w:rPr>
                <w:rFonts w:ascii="仿宋" w:eastAsia="仿宋" w:hAnsi="仿宋" w:cs="华文仿宋" w:hint="eastAsia"/>
                <w:color w:val="000000"/>
                <w:kern w:val="0"/>
                <w:sz w:val="24"/>
                <w:szCs w:val="24"/>
              </w:rPr>
              <w:t>全环境</w:t>
            </w:r>
            <w:proofErr w:type="gramEnd"/>
            <w:r w:rsidRPr="00DB0112">
              <w:rPr>
                <w:rFonts w:ascii="仿宋" w:eastAsia="仿宋" w:hAnsi="仿宋" w:cs="华文仿宋" w:hint="eastAsia"/>
                <w:color w:val="000000"/>
                <w:kern w:val="0"/>
                <w:sz w:val="24"/>
                <w:szCs w:val="24"/>
              </w:rPr>
              <w:t>立德树人</w:t>
            </w:r>
          </w:p>
        </w:tc>
        <w:tc>
          <w:tcPr>
            <w:tcW w:w="1372" w:type="dxa"/>
            <w:noWrap/>
            <w:tcMar>
              <w:top w:w="15" w:type="dxa"/>
              <w:left w:w="15" w:type="dxa"/>
              <w:right w:w="15" w:type="dxa"/>
            </w:tcMar>
            <w:vAlign w:val="center"/>
          </w:tcPr>
          <w:p w:rsidR="008902B6" w:rsidRPr="00DB0112" w:rsidRDefault="008902B6" w:rsidP="00493958">
            <w:pPr>
              <w:spacing w:line="280" w:lineRule="exact"/>
              <w:jc w:val="left"/>
              <w:rPr>
                <w:rFonts w:ascii="仿宋" w:eastAsia="仿宋" w:hAnsi="仿宋" w:cs="华文仿宋"/>
                <w:color w:val="000000"/>
                <w:kern w:val="0"/>
                <w:sz w:val="24"/>
                <w:szCs w:val="24"/>
              </w:rPr>
            </w:pPr>
            <w:r w:rsidRPr="00DB0112">
              <w:rPr>
                <w:rFonts w:ascii="仿宋" w:eastAsia="仿宋" w:hAnsi="仿宋" w:cs="华文仿宋" w:hint="eastAsia"/>
                <w:color w:val="000000"/>
                <w:sz w:val="24"/>
                <w:szCs w:val="24"/>
              </w:rPr>
              <w:t>区文明办</w:t>
            </w:r>
          </w:p>
        </w:tc>
        <w:tc>
          <w:tcPr>
            <w:tcW w:w="5377" w:type="dxa"/>
            <w:noWrap/>
            <w:tcMar>
              <w:top w:w="15" w:type="dxa"/>
              <w:left w:w="15" w:type="dxa"/>
              <w:right w:w="15" w:type="dxa"/>
            </w:tcMar>
            <w:vAlign w:val="center"/>
          </w:tcPr>
          <w:p w:rsidR="008902B6" w:rsidRPr="00DB0112" w:rsidRDefault="008902B6" w:rsidP="00493958">
            <w:pPr>
              <w:pStyle w:val="HTML"/>
              <w:widowControl/>
              <w:shd w:val="clear" w:color="auto" w:fill="FFFFFF"/>
              <w:rPr>
                <w:rFonts w:ascii="仿宋" w:eastAsia="仿宋" w:hAnsi="仿宋" w:cs="华文仿宋" w:hint="default"/>
                <w:color w:val="000000"/>
              </w:rPr>
            </w:pPr>
            <w:r w:rsidRPr="00DB0112">
              <w:rPr>
                <w:rFonts w:ascii="仿宋" w:eastAsia="仿宋" w:hAnsi="仿宋"/>
                <w:color w:val="000000"/>
                <w:shd w:val="clear" w:color="auto" w:fill="FFFFFF"/>
              </w:rPr>
              <w:t>《关于成立度假区全环境立德树人宣讲团暨开展“千人万场”宣讲活动实施方案》</w:t>
            </w:r>
          </w:p>
        </w:tc>
        <w:tc>
          <w:tcPr>
            <w:tcW w:w="2481" w:type="dxa"/>
            <w:noWrap/>
            <w:tcMar>
              <w:top w:w="15" w:type="dxa"/>
              <w:left w:w="15" w:type="dxa"/>
              <w:right w:w="15" w:type="dxa"/>
            </w:tcMar>
            <w:vAlign w:val="center"/>
          </w:tcPr>
          <w:p w:rsidR="008902B6" w:rsidRPr="00DB0112" w:rsidRDefault="008902B6" w:rsidP="00493958">
            <w:pPr>
              <w:spacing w:line="280" w:lineRule="exact"/>
              <w:jc w:val="left"/>
              <w:rPr>
                <w:rFonts w:ascii="仿宋" w:eastAsia="仿宋" w:hAnsi="仿宋" w:cs="华文仿宋"/>
                <w:color w:val="000000"/>
                <w:kern w:val="0"/>
                <w:sz w:val="24"/>
                <w:szCs w:val="24"/>
              </w:rPr>
            </w:pPr>
            <w:r w:rsidRPr="00DB0112">
              <w:rPr>
                <w:rFonts w:ascii="仿宋" w:eastAsia="仿宋" w:hAnsi="仿宋" w:cs="华文仿宋" w:hint="eastAsia"/>
                <w:color w:val="000000"/>
                <w:kern w:val="0"/>
                <w:sz w:val="24"/>
                <w:szCs w:val="24"/>
              </w:rPr>
              <w:t>长期开展</w:t>
            </w:r>
          </w:p>
        </w:tc>
      </w:tr>
      <w:tr w:rsidR="008902B6" w:rsidTr="00493958">
        <w:trPr>
          <w:trHeight w:val="498"/>
        </w:trPr>
        <w:tc>
          <w:tcPr>
            <w:tcW w:w="861" w:type="dxa"/>
            <w:vAlign w:val="center"/>
          </w:tcPr>
          <w:p w:rsidR="008902B6" w:rsidRPr="00DB0112" w:rsidRDefault="008902B6" w:rsidP="00493958">
            <w:pPr>
              <w:spacing w:line="280" w:lineRule="exact"/>
              <w:jc w:val="center"/>
              <w:rPr>
                <w:rFonts w:ascii="仿宋" w:eastAsia="仿宋" w:hAnsi="仿宋" w:cs="华文仿宋"/>
                <w:color w:val="000000"/>
                <w:kern w:val="0"/>
                <w:sz w:val="24"/>
                <w:szCs w:val="24"/>
              </w:rPr>
            </w:pPr>
            <w:r w:rsidRPr="00DB0112">
              <w:rPr>
                <w:rFonts w:ascii="仿宋" w:eastAsia="仿宋" w:hAnsi="仿宋" w:cs="华文仿宋" w:hint="eastAsia"/>
                <w:color w:val="000000"/>
                <w:kern w:val="0"/>
                <w:sz w:val="24"/>
                <w:szCs w:val="24"/>
              </w:rPr>
              <w:t>4</w:t>
            </w:r>
          </w:p>
        </w:tc>
        <w:tc>
          <w:tcPr>
            <w:tcW w:w="2675" w:type="dxa"/>
            <w:vAlign w:val="center"/>
          </w:tcPr>
          <w:p w:rsidR="008902B6" w:rsidRPr="00DB0112" w:rsidRDefault="008902B6" w:rsidP="00493958">
            <w:pPr>
              <w:spacing w:line="280" w:lineRule="exact"/>
              <w:jc w:val="left"/>
              <w:rPr>
                <w:rFonts w:ascii="仿宋" w:eastAsia="仿宋" w:hAnsi="仿宋" w:cs="华文仿宋"/>
                <w:color w:val="000000"/>
                <w:kern w:val="0"/>
                <w:sz w:val="24"/>
                <w:szCs w:val="24"/>
              </w:rPr>
            </w:pPr>
            <w:r w:rsidRPr="00DB0112">
              <w:rPr>
                <w:rFonts w:ascii="仿宋" w:eastAsia="仿宋" w:hAnsi="仿宋" w:cs="华文仿宋" w:hint="eastAsia"/>
                <w:color w:val="000000"/>
                <w:kern w:val="0"/>
                <w:sz w:val="24"/>
                <w:szCs w:val="24"/>
              </w:rPr>
              <w:t>文明校园</w:t>
            </w:r>
          </w:p>
        </w:tc>
        <w:tc>
          <w:tcPr>
            <w:tcW w:w="1372" w:type="dxa"/>
            <w:vAlign w:val="center"/>
          </w:tcPr>
          <w:p w:rsidR="008902B6" w:rsidRPr="00DB0112" w:rsidRDefault="008902B6" w:rsidP="00493958">
            <w:pPr>
              <w:spacing w:line="280" w:lineRule="exact"/>
              <w:jc w:val="left"/>
              <w:rPr>
                <w:rFonts w:ascii="仿宋" w:eastAsia="仿宋" w:hAnsi="仿宋" w:cs="华文仿宋"/>
                <w:color w:val="000000"/>
                <w:kern w:val="0"/>
                <w:sz w:val="24"/>
                <w:szCs w:val="24"/>
              </w:rPr>
            </w:pPr>
            <w:r w:rsidRPr="00DB0112">
              <w:rPr>
                <w:rFonts w:ascii="仿宋" w:eastAsia="仿宋" w:hAnsi="仿宋" w:cs="华文仿宋" w:hint="eastAsia"/>
                <w:color w:val="000000"/>
                <w:sz w:val="24"/>
                <w:szCs w:val="24"/>
              </w:rPr>
              <w:t>区文明办</w:t>
            </w:r>
          </w:p>
        </w:tc>
        <w:tc>
          <w:tcPr>
            <w:tcW w:w="5377" w:type="dxa"/>
            <w:vAlign w:val="center"/>
          </w:tcPr>
          <w:p w:rsidR="008902B6" w:rsidRPr="00DB0112" w:rsidRDefault="008902B6" w:rsidP="00493958">
            <w:pPr>
              <w:pStyle w:val="HTML"/>
              <w:widowControl/>
              <w:shd w:val="clear" w:color="auto" w:fill="FFFFFF"/>
              <w:rPr>
                <w:rFonts w:ascii="仿宋" w:eastAsia="仿宋" w:hAnsi="仿宋" w:cs="华文仿宋" w:hint="default"/>
                <w:color w:val="000000"/>
              </w:rPr>
            </w:pPr>
            <w:r w:rsidRPr="00DB0112">
              <w:rPr>
                <w:rFonts w:ascii="仿宋" w:eastAsia="仿宋" w:hAnsi="仿宋"/>
                <w:color w:val="000000"/>
                <w:shd w:val="clear" w:color="auto" w:fill="FFFFFF"/>
              </w:rPr>
              <w:t>《关于评选表彰2022年度市级文明校园和复查往届文明校园的通知》</w:t>
            </w:r>
          </w:p>
        </w:tc>
        <w:tc>
          <w:tcPr>
            <w:tcW w:w="2481" w:type="dxa"/>
            <w:vAlign w:val="center"/>
          </w:tcPr>
          <w:p w:rsidR="008902B6" w:rsidRPr="00DB0112" w:rsidRDefault="008902B6" w:rsidP="00493958">
            <w:pPr>
              <w:spacing w:line="280" w:lineRule="exact"/>
              <w:jc w:val="left"/>
              <w:rPr>
                <w:rFonts w:ascii="仿宋" w:eastAsia="仿宋" w:hAnsi="仿宋" w:cs="华文仿宋"/>
                <w:color w:val="000000"/>
                <w:kern w:val="0"/>
                <w:sz w:val="24"/>
                <w:szCs w:val="24"/>
              </w:rPr>
            </w:pPr>
            <w:r w:rsidRPr="00DB0112">
              <w:rPr>
                <w:rFonts w:ascii="仿宋" w:eastAsia="仿宋" w:hAnsi="仿宋" w:cs="华文仿宋" w:hint="eastAsia"/>
                <w:color w:val="000000"/>
                <w:kern w:val="0"/>
                <w:sz w:val="24"/>
                <w:szCs w:val="24"/>
              </w:rPr>
              <w:t>长期开展</w:t>
            </w:r>
          </w:p>
        </w:tc>
      </w:tr>
      <w:tr w:rsidR="008902B6" w:rsidTr="00493958">
        <w:trPr>
          <w:trHeight w:val="449"/>
        </w:trPr>
        <w:tc>
          <w:tcPr>
            <w:tcW w:w="861" w:type="dxa"/>
            <w:vAlign w:val="center"/>
          </w:tcPr>
          <w:p w:rsidR="008902B6" w:rsidRPr="00DB0112" w:rsidRDefault="008902B6" w:rsidP="00493958">
            <w:pPr>
              <w:spacing w:line="280" w:lineRule="exact"/>
              <w:jc w:val="center"/>
              <w:rPr>
                <w:rFonts w:ascii="仿宋" w:eastAsia="仿宋" w:hAnsi="仿宋" w:cs="华文仿宋"/>
                <w:color w:val="000000"/>
                <w:kern w:val="0"/>
                <w:sz w:val="24"/>
                <w:szCs w:val="24"/>
              </w:rPr>
            </w:pPr>
            <w:r w:rsidRPr="00DB0112">
              <w:rPr>
                <w:rFonts w:ascii="仿宋" w:eastAsia="仿宋" w:hAnsi="仿宋" w:cs="华文仿宋" w:hint="eastAsia"/>
                <w:color w:val="000000"/>
                <w:kern w:val="0"/>
                <w:sz w:val="24"/>
                <w:szCs w:val="24"/>
              </w:rPr>
              <w:t>5</w:t>
            </w:r>
          </w:p>
        </w:tc>
        <w:tc>
          <w:tcPr>
            <w:tcW w:w="2675" w:type="dxa"/>
            <w:vAlign w:val="center"/>
          </w:tcPr>
          <w:p w:rsidR="008902B6" w:rsidRPr="00DB0112" w:rsidRDefault="008902B6" w:rsidP="00493958">
            <w:pPr>
              <w:spacing w:line="280" w:lineRule="exact"/>
              <w:jc w:val="left"/>
              <w:rPr>
                <w:rFonts w:ascii="仿宋" w:eastAsia="仿宋" w:hAnsi="仿宋" w:cs="华文仿宋"/>
                <w:color w:val="000000"/>
                <w:kern w:val="0"/>
                <w:sz w:val="24"/>
                <w:szCs w:val="24"/>
              </w:rPr>
            </w:pPr>
            <w:r w:rsidRPr="00DB0112">
              <w:rPr>
                <w:rFonts w:ascii="仿宋" w:eastAsia="仿宋" w:hAnsi="仿宋" w:cs="华文仿宋" w:hint="eastAsia"/>
                <w:color w:val="000000"/>
                <w:kern w:val="0"/>
                <w:sz w:val="24"/>
                <w:szCs w:val="24"/>
              </w:rPr>
              <w:t>未成年人思想道德建设</w:t>
            </w:r>
          </w:p>
        </w:tc>
        <w:tc>
          <w:tcPr>
            <w:tcW w:w="1372" w:type="dxa"/>
            <w:vAlign w:val="center"/>
          </w:tcPr>
          <w:p w:rsidR="008902B6" w:rsidRPr="00DB0112" w:rsidRDefault="008902B6" w:rsidP="00493958">
            <w:pPr>
              <w:spacing w:line="280" w:lineRule="exact"/>
              <w:jc w:val="left"/>
              <w:rPr>
                <w:rFonts w:ascii="仿宋" w:eastAsia="仿宋" w:hAnsi="仿宋" w:cs="华文仿宋"/>
                <w:color w:val="000000"/>
                <w:kern w:val="0"/>
                <w:sz w:val="24"/>
                <w:szCs w:val="24"/>
              </w:rPr>
            </w:pPr>
            <w:r w:rsidRPr="00DB0112">
              <w:rPr>
                <w:rFonts w:ascii="仿宋" w:eastAsia="仿宋" w:hAnsi="仿宋" w:cs="华文仿宋" w:hint="eastAsia"/>
                <w:color w:val="000000"/>
                <w:sz w:val="24"/>
                <w:szCs w:val="24"/>
              </w:rPr>
              <w:t>区文明办</w:t>
            </w:r>
          </w:p>
        </w:tc>
        <w:tc>
          <w:tcPr>
            <w:tcW w:w="5377" w:type="dxa"/>
            <w:vAlign w:val="center"/>
          </w:tcPr>
          <w:p w:rsidR="008902B6" w:rsidRPr="00DB0112" w:rsidRDefault="008902B6" w:rsidP="00493958">
            <w:pPr>
              <w:pStyle w:val="HTML"/>
              <w:widowControl/>
              <w:shd w:val="clear" w:color="auto" w:fill="FFFFFF"/>
              <w:rPr>
                <w:rFonts w:ascii="仿宋" w:eastAsia="仿宋" w:hAnsi="仿宋" w:cs="华文仿宋" w:hint="default"/>
                <w:color w:val="000000"/>
              </w:rPr>
            </w:pPr>
            <w:r w:rsidRPr="00DB0112">
              <w:rPr>
                <w:rFonts w:ascii="仿宋" w:eastAsia="仿宋" w:hAnsi="仿宋"/>
                <w:color w:val="000000"/>
                <w:shd w:val="clear" w:color="auto" w:fill="FFFFFF"/>
              </w:rPr>
              <w:t>《聊城市2022年未成年人思想道德建设检查考评标准》</w:t>
            </w:r>
          </w:p>
        </w:tc>
        <w:tc>
          <w:tcPr>
            <w:tcW w:w="2481" w:type="dxa"/>
            <w:vAlign w:val="center"/>
          </w:tcPr>
          <w:p w:rsidR="008902B6" w:rsidRPr="00DB0112" w:rsidRDefault="008902B6" w:rsidP="00493958">
            <w:pPr>
              <w:spacing w:line="280" w:lineRule="exact"/>
              <w:jc w:val="left"/>
              <w:rPr>
                <w:rFonts w:ascii="仿宋" w:eastAsia="仿宋" w:hAnsi="仿宋" w:cs="华文仿宋"/>
                <w:color w:val="000000"/>
                <w:kern w:val="0"/>
                <w:sz w:val="24"/>
                <w:szCs w:val="24"/>
              </w:rPr>
            </w:pPr>
            <w:r w:rsidRPr="00DB0112">
              <w:rPr>
                <w:rFonts w:ascii="仿宋" w:eastAsia="仿宋" w:hAnsi="仿宋" w:cs="华文仿宋" w:hint="eastAsia"/>
                <w:color w:val="000000"/>
                <w:kern w:val="0"/>
                <w:sz w:val="24"/>
                <w:szCs w:val="24"/>
              </w:rPr>
              <w:t>长期开展</w:t>
            </w:r>
          </w:p>
        </w:tc>
      </w:tr>
      <w:tr w:rsidR="008902B6" w:rsidTr="00493958">
        <w:trPr>
          <w:trHeight w:val="493"/>
        </w:trPr>
        <w:tc>
          <w:tcPr>
            <w:tcW w:w="861" w:type="dxa"/>
            <w:vAlign w:val="center"/>
          </w:tcPr>
          <w:p w:rsidR="008902B6" w:rsidRPr="00DB0112" w:rsidRDefault="008902B6" w:rsidP="00493958">
            <w:pPr>
              <w:spacing w:line="280" w:lineRule="exact"/>
              <w:jc w:val="center"/>
              <w:rPr>
                <w:rFonts w:ascii="仿宋" w:eastAsia="仿宋" w:hAnsi="仿宋" w:cs="华文仿宋"/>
                <w:color w:val="000000"/>
                <w:kern w:val="0"/>
                <w:sz w:val="24"/>
                <w:szCs w:val="24"/>
                <w:lang w:val="en"/>
              </w:rPr>
            </w:pPr>
            <w:r w:rsidRPr="00DB0112">
              <w:rPr>
                <w:rFonts w:ascii="仿宋" w:eastAsia="仿宋" w:hAnsi="仿宋" w:cs="华文仿宋" w:hint="eastAsia"/>
                <w:color w:val="000000"/>
                <w:kern w:val="0"/>
                <w:sz w:val="24"/>
                <w:szCs w:val="24"/>
                <w:lang w:val="en"/>
              </w:rPr>
              <w:t>6</w:t>
            </w:r>
          </w:p>
        </w:tc>
        <w:tc>
          <w:tcPr>
            <w:tcW w:w="2675" w:type="dxa"/>
            <w:vAlign w:val="center"/>
          </w:tcPr>
          <w:p w:rsidR="008902B6" w:rsidRPr="00DB0112" w:rsidRDefault="008902B6" w:rsidP="00493958">
            <w:pPr>
              <w:spacing w:line="280" w:lineRule="exact"/>
              <w:jc w:val="left"/>
              <w:rPr>
                <w:rFonts w:ascii="仿宋" w:eastAsia="仿宋" w:hAnsi="仿宋" w:cs="华文仿宋"/>
                <w:color w:val="000000"/>
                <w:kern w:val="0"/>
                <w:sz w:val="24"/>
                <w:szCs w:val="24"/>
              </w:rPr>
            </w:pPr>
            <w:r w:rsidRPr="00DB0112">
              <w:rPr>
                <w:rFonts w:ascii="仿宋" w:eastAsia="仿宋" w:hAnsi="仿宋" w:cs="华文仿宋" w:hint="eastAsia"/>
                <w:color w:val="000000"/>
                <w:kern w:val="0"/>
                <w:sz w:val="24"/>
                <w:szCs w:val="24"/>
              </w:rPr>
              <w:t>青少年禁毒知识竞赛</w:t>
            </w:r>
          </w:p>
        </w:tc>
        <w:tc>
          <w:tcPr>
            <w:tcW w:w="1372" w:type="dxa"/>
            <w:vAlign w:val="center"/>
          </w:tcPr>
          <w:p w:rsidR="008902B6" w:rsidRPr="00DB0112" w:rsidRDefault="008902B6" w:rsidP="00493958">
            <w:pPr>
              <w:spacing w:line="280" w:lineRule="exact"/>
              <w:jc w:val="left"/>
              <w:rPr>
                <w:rFonts w:ascii="仿宋" w:eastAsia="仿宋" w:hAnsi="仿宋" w:cs="华文仿宋"/>
                <w:color w:val="000000"/>
                <w:kern w:val="0"/>
                <w:sz w:val="24"/>
                <w:szCs w:val="24"/>
              </w:rPr>
            </w:pPr>
            <w:r w:rsidRPr="00DB0112">
              <w:rPr>
                <w:rFonts w:ascii="仿宋" w:eastAsia="仿宋" w:hAnsi="仿宋" w:cs="华文仿宋" w:hint="eastAsia"/>
                <w:color w:val="000000"/>
                <w:kern w:val="0"/>
                <w:sz w:val="24"/>
                <w:szCs w:val="24"/>
              </w:rPr>
              <w:t>聊城市禁毒委员会</w:t>
            </w:r>
          </w:p>
        </w:tc>
        <w:tc>
          <w:tcPr>
            <w:tcW w:w="5377" w:type="dxa"/>
            <w:vAlign w:val="center"/>
          </w:tcPr>
          <w:p w:rsidR="008902B6" w:rsidRPr="00DB0112" w:rsidRDefault="008902B6" w:rsidP="00493958">
            <w:pPr>
              <w:spacing w:line="280" w:lineRule="exact"/>
              <w:jc w:val="left"/>
              <w:rPr>
                <w:rFonts w:ascii="仿宋" w:eastAsia="仿宋" w:hAnsi="仿宋" w:cs="华文仿宋"/>
                <w:color w:val="000000"/>
                <w:kern w:val="0"/>
                <w:sz w:val="24"/>
                <w:szCs w:val="24"/>
              </w:rPr>
            </w:pPr>
            <w:r w:rsidRPr="00DB0112">
              <w:rPr>
                <w:rFonts w:ascii="仿宋" w:eastAsia="仿宋" w:hAnsi="仿宋" w:cs="华文仿宋" w:hint="eastAsia"/>
                <w:color w:val="000000"/>
                <w:kern w:val="0"/>
                <w:sz w:val="24"/>
                <w:szCs w:val="24"/>
              </w:rPr>
              <w:t>聊禁毒字[2022]17号关于做好我市2022年全国青少年禁毒知识竞赛相关工作的通知</w:t>
            </w:r>
          </w:p>
        </w:tc>
        <w:tc>
          <w:tcPr>
            <w:tcW w:w="2481" w:type="dxa"/>
            <w:vAlign w:val="center"/>
          </w:tcPr>
          <w:p w:rsidR="008902B6" w:rsidRPr="00DB0112" w:rsidRDefault="008902B6" w:rsidP="00493958">
            <w:pPr>
              <w:spacing w:line="280" w:lineRule="exact"/>
              <w:jc w:val="left"/>
              <w:rPr>
                <w:rFonts w:ascii="仿宋" w:eastAsia="仿宋" w:hAnsi="仿宋" w:cs="华文仿宋"/>
                <w:color w:val="000000"/>
                <w:kern w:val="0"/>
                <w:sz w:val="24"/>
                <w:szCs w:val="24"/>
              </w:rPr>
            </w:pPr>
            <w:r w:rsidRPr="00DB0112">
              <w:rPr>
                <w:rFonts w:ascii="仿宋" w:eastAsia="仿宋" w:hAnsi="仿宋" w:cs="华文仿宋" w:hint="eastAsia"/>
                <w:color w:val="000000"/>
                <w:kern w:val="0"/>
                <w:sz w:val="24"/>
                <w:szCs w:val="24"/>
              </w:rPr>
              <w:t>10月--11月</w:t>
            </w:r>
          </w:p>
        </w:tc>
      </w:tr>
      <w:tr w:rsidR="008902B6" w:rsidTr="00493958">
        <w:trPr>
          <w:trHeight w:val="493"/>
        </w:trPr>
        <w:tc>
          <w:tcPr>
            <w:tcW w:w="861" w:type="dxa"/>
            <w:vAlign w:val="center"/>
          </w:tcPr>
          <w:p w:rsidR="008902B6" w:rsidRPr="00DB0112" w:rsidRDefault="008902B6" w:rsidP="00493958">
            <w:pPr>
              <w:spacing w:line="280" w:lineRule="exact"/>
              <w:jc w:val="center"/>
              <w:rPr>
                <w:rFonts w:ascii="仿宋" w:eastAsia="仿宋" w:hAnsi="仿宋" w:cs="华文仿宋"/>
                <w:color w:val="000000"/>
                <w:kern w:val="0"/>
                <w:sz w:val="24"/>
                <w:szCs w:val="24"/>
                <w:lang w:val="en"/>
              </w:rPr>
            </w:pPr>
            <w:r w:rsidRPr="00DB0112">
              <w:rPr>
                <w:rFonts w:ascii="仿宋" w:eastAsia="仿宋" w:hAnsi="仿宋" w:cs="华文仿宋" w:hint="eastAsia"/>
                <w:color w:val="000000"/>
                <w:kern w:val="0"/>
                <w:sz w:val="24"/>
                <w:szCs w:val="24"/>
                <w:lang w:val="en"/>
              </w:rPr>
              <w:t>7</w:t>
            </w:r>
          </w:p>
        </w:tc>
        <w:tc>
          <w:tcPr>
            <w:tcW w:w="2675" w:type="dxa"/>
            <w:vAlign w:val="center"/>
          </w:tcPr>
          <w:p w:rsidR="008902B6" w:rsidRPr="00DB0112" w:rsidRDefault="008902B6" w:rsidP="00493958">
            <w:pPr>
              <w:spacing w:line="280" w:lineRule="exact"/>
              <w:jc w:val="left"/>
              <w:rPr>
                <w:rFonts w:ascii="仿宋" w:eastAsia="仿宋" w:hAnsi="仿宋" w:cs="华文仿宋"/>
                <w:color w:val="000000"/>
                <w:kern w:val="0"/>
                <w:sz w:val="24"/>
                <w:szCs w:val="24"/>
              </w:rPr>
            </w:pPr>
            <w:r w:rsidRPr="00DB0112">
              <w:rPr>
                <w:rFonts w:ascii="仿宋" w:eastAsia="仿宋" w:hAnsi="仿宋" w:cs="华文仿宋" w:hint="eastAsia"/>
                <w:color w:val="000000"/>
                <w:kern w:val="0"/>
                <w:sz w:val="24"/>
                <w:szCs w:val="24"/>
              </w:rPr>
              <w:t>宣讲活动进校园</w:t>
            </w:r>
          </w:p>
        </w:tc>
        <w:tc>
          <w:tcPr>
            <w:tcW w:w="1372" w:type="dxa"/>
            <w:vAlign w:val="center"/>
          </w:tcPr>
          <w:p w:rsidR="008902B6" w:rsidRPr="00DB0112" w:rsidRDefault="008902B6" w:rsidP="00493958">
            <w:pPr>
              <w:spacing w:line="280" w:lineRule="exact"/>
              <w:jc w:val="left"/>
              <w:rPr>
                <w:rFonts w:ascii="仿宋" w:eastAsia="仿宋" w:hAnsi="仿宋" w:cs="华文仿宋"/>
                <w:color w:val="000000"/>
                <w:kern w:val="0"/>
                <w:sz w:val="24"/>
                <w:szCs w:val="24"/>
              </w:rPr>
            </w:pPr>
            <w:r w:rsidRPr="00DB0112">
              <w:rPr>
                <w:rFonts w:ascii="仿宋" w:eastAsia="仿宋" w:hAnsi="仿宋" w:cs="华文仿宋" w:hint="eastAsia"/>
                <w:color w:val="000000"/>
                <w:kern w:val="0"/>
                <w:sz w:val="24"/>
                <w:szCs w:val="24"/>
              </w:rPr>
              <w:t>市委宣传部</w:t>
            </w:r>
          </w:p>
        </w:tc>
        <w:tc>
          <w:tcPr>
            <w:tcW w:w="5377" w:type="dxa"/>
            <w:vAlign w:val="center"/>
          </w:tcPr>
          <w:p w:rsidR="008902B6" w:rsidRPr="00DB0112" w:rsidRDefault="008902B6" w:rsidP="00493958">
            <w:pPr>
              <w:spacing w:line="280" w:lineRule="exact"/>
              <w:jc w:val="left"/>
              <w:rPr>
                <w:rFonts w:ascii="仿宋" w:eastAsia="仿宋" w:hAnsi="仿宋" w:cs="华文仿宋"/>
                <w:color w:val="000000"/>
                <w:kern w:val="0"/>
                <w:sz w:val="24"/>
                <w:szCs w:val="24"/>
              </w:rPr>
            </w:pPr>
            <w:r w:rsidRPr="00DB0112">
              <w:rPr>
                <w:rFonts w:ascii="仿宋" w:eastAsia="仿宋" w:hAnsi="仿宋" w:cs="华文仿宋" w:hint="eastAsia"/>
                <w:color w:val="000000"/>
                <w:kern w:val="0"/>
                <w:sz w:val="24"/>
                <w:szCs w:val="24"/>
              </w:rPr>
              <w:t>2023年理论宣讲工作安排</w:t>
            </w:r>
          </w:p>
        </w:tc>
        <w:tc>
          <w:tcPr>
            <w:tcW w:w="2481" w:type="dxa"/>
            <w:vAlign w:val="center"/>
          </w:tcPr>
          <w:p w:rsidR="008902B6" w:rsidRPr="00DB0112" w:rsidRDefault="008902B6" w:rsidP="00493958">
            <w:pPr>
              <w:spacing w:line="280" w:lineRule="exact"/>
              <w:jc w:val="left"/>
              <w:rPr>
                <w:rFonts w:ascii="仿宋" w:eastAsia="仿宋" w:hAnsi="仿宋" w:cs="华文仿宋"/>
                <w:color w:val="000000"/>
                <w:kern w:val="0"/>
                <w:sz w:val="24"/>
                <w:szCs w:val="24"/>
              </w:rPr>
            </w:pPr>
            <w:r w:rsidRPr="00DB0112">
              <w:rPr>
                <w:rFonts w:ascii="仿宋" w:eastAsia="仿宋" w:hAnsi="仿宋" w:cs="华文仿宋" w:hint="eastAsia"/>
                <w:color w:val="000000"/>
                <w:kern w:val="0"/>
                <w:sz w:val="24"/>
                <w:szCs w:val="24"/>
              </w:rPr>
              <w:t>2023年下半年</w:t>
            </w:r>
          </w:p>
        </w:tc>
      </w:tr>
      <w:tr w:rsidR="008902B6" w:rsidTr="00493958">
        <w:trPr>
          <w:trHeight w:val="493"/>
        </w:trPr>
        <w:tc>
          <w:tcPr>
            <w:tcW w:w="861" w:type="dxa"/>
            <w:vAlign w:val="center"/>
          </w:tcPr>
          <w:p w:rsidR="008902B6" w:rsidRPr="00DB0112" w:rsidRDefault="008902B6" w:rsidP="00493958">
            <w:pPr>
              <w:spacing w:line="280" w:lineRule="exact"/>
              <w:jc w:val="center"/>
              <w:rPr>
                <w:rFonts w:ascii="仿宋" w:eastAsia="仿宋" w:hAnsi="仿宋" w:cs="华文仿宋"/>
                <w:color w:val="000000"/>
                <w:kern w:val="0"/>
                <w:sz w:val="24"/>
                <w:szCs w:val="24"/>
                <w:lang w:val="en"/>
              </w:rPr>
            </w:pPr>
            <w:r w:rsidRPr="00DB0112">
              <w:rPr>
                <w:rFonts w:ascii="仿宋" w:eastAsia="仿宋" w:hAnsi="仿宋" w:cs="华文仿宋" w:hint="eastAsia"/>
                <w:color w:val="000000"/>
                <w:kern w:val="0"/>
                <w:sz w:val="24"/>
                <w:szCs w:val="24"/>
                <w:lang w:val="en"/>
              </w:rPr>
              <w:t>8</w:t>
            </w:r>
          </w:p>
        </w:tc>
        <w:tc>
          <w:tcPr>
            <w:tcW w:w="2675" w:type="dxa"/>
            <w:vAlign w:val="center"/>
          </w:tcPr>
          <w:p w:rsidR="008902B6" w:rsidRPr="00DB0112" w:rsidRDefault="008902B6" w:rsidP="00493958">
            <w:pPr>
              <w:spacing w:line="280" w:lineRule="exact"/>
              <w:jc w:val="left"/>
              <w:rPr>
                <w:rFonts w:ascii="仿宋" w:eastAsia="仿宋" w:hAnsi="仿宋" w:cs="华文仿宋"/>
                <w:color w:val="000000"/>
                <w:kern w:val="0"/>
                <w:sz w:val="24"/>
                <w:szCs w:val="24"/>
              </w:rPr>
            </w:pPr>
            <w:r w:rsidRPr="00DB0112">
              <w:rPr>
                <w:rFonts w:ascii="仿宋" w:eastAsia="仿宋" w:hAnsi="仿宋" w:cs="华文仿宋" w:hint="eastAsia"/>
                <w:color w:val="000000"/>
                <w:kern w:val="0"/>
                <w:sz w:val="24"/>
                <w:szCs w:val="24"/>
              </w:rPr>
              <w:t>消防监督检查</w:t>
            </w:r>
          </w:p>
        </w:tc>
        <w:tc>
          <w:tcPr>
            <w:tcW w:w="1372" w:type="dxa"/>
            <w:vAlign w:val="center"/>
          </w:tcPr>
          <w:p w:rsidR="008902B6" w:rsidRPr="00DB0112" w:rsidRDefault="008902B6" w:rsidP="00493958">
            <w:pPr>
              <w:spacing w:line="280" w:lineRule="exact"/>
              <w:jc w:val="left"/>
              <w:rPr>
                <w:rFonts w:ascii="仿宋" w:eastAsia="仿宋" w:hAnsi="仿宋" w:cs="华文仿宋"/>
                <w:color w:val="000000"/>
                <w:kern w:val="0"/>
                <w:sz w:val="24"/>
                <w:szCs w:val="24"/>
              </w:rPr>
            </w:pPr>
            <w:r w:rsidRPr="00DB0112">
              <w:rPr>
                <w:rFonts w:ascii="仿宋" w:eastAsia="仿宋" w:hAnsi="仿宋" w:cs="华文仿宋" w:hint="eastAsia"/>
                <w:color w:val="000000"/>
                <w:kern w:val="0"/>
                <w:sz w:val="24"/>
                <w:szCs w:val="24"/>
              </w:rPr>
              <w:t>度假区消防救援大队</w:t>
            </w:r>
          </w:p>
        </w:tc>
        <w:tc>
          <w:tcPr>
            <w:tcW w:w="5377" w:type="dxa"/>
            <w:vAlign w:val="center"/>
          </w:tcPr>
          <w:p w:rsidR="008902B6" w:rsidRPr="00DB0112" w:rsidRDefault="008902B6" w:rsidP="00493958">
            <w:pPr>
              <w:spacing w:line="280" w:lineRule="exact"/>
              <w:jc w:val="left"/>
              <w:rPr>
                <w:rFonts w:ascii="仿宋" w:eastAsia="仿宋" w:hAnsi="仿宋" w:cs="华文仿宋"/>
                <w:color w:val="000000"/>
                <w:kern w:val="0"/>
                <w:sz w:val="24"/>
                <w:szCs w:val="24"/>
              </w:rPr>
            </w:pPr>
            <w:r w:rsidRPr="00DB0112">
              <w:rPr>
                <w:rFonts w:ascii="仿宋" w:eastAsia="仿宋" w:hAnsi="仿宋" w:cs="华文仿宋" w:hint="eastAsia"/>
                <w:color w:val="000000"/>
                <w:kern w:val="0"/>
                <w:sz w:val="24"/>
                <w:szCs w:val="24"/>
              </w:rPr>
              <w:t>《消防监督检查规定》</w:t>
            </w:r>
          </w:p>
        </w:tc>
        <w:tc>
          <w:tcPr>
            <w:tcW w:w="2481" w:type="dxa"/>
            <w:vAlign w:val="center"/>
          </w:tcPr>
          <w:p w:rsidR="008902B6" w:rsidRPr="00DB0112" w:rsidRDefault="008902B6" w:rsidP="00493958">
            <w:pPr>
              <w:spacing w:line="280" w:lineRule="exact"/>
              <w:jc w:val="left"/>
              <w:rPr>
                <w:rFonts w:ascii="仿宋" w:eastAsia="仿宋" w:hAnsi="仿宋" w:cs="华文仿宋"/>
                <w:color w:val="000000"/>
                <w:kern w:val="0"/>
                <w:sz w:val="24"/>
                <w:szCs w:val="24"/>
              </w:rPr>
            </w:pPr>
            <w:r w:rsidRPr="00DB0112">
              <w:rPr>
                <w:rFonts w:ascii="仿宋" w:eastAsia="仿宋" w:hAnsi="仿宋" w:cs="华文仿宋" w:hint="eastAsia"/>
                <w:color w:val="000000"/>
                <w:kern w:val="0"/>
                <w:sz w:val="24"/>
                <w:szCs w:val="24"/>
              </w:rPr>
              <w:t>全年</w:t>
            </w:r>
          </w:p>
        </w:tc>
      </w:tr>
      <w:tr w:rsidR="008902B6" w:rsidTr="00493958">
        <w:trPr>
          <w:trHeight w:val="514"/>
        </w:trPr>
        <w:tc>
          <w:tcPr>
            <w:tcW w:w="861" w:type="dxa"/>
            <w:vAlign w:val="center"/>
          </w:tcPr>
          <w:p w:rsidR="008902B6" w:rsidRPr="00DB0112" w:rsidRDefault="008902B6" w:rsidP="00493958">
            <w:pPr>
              <w:spacing w:line="280" w:lineRule="exact"/>
              <w:jc w:val="center"/>
              <w:rPr>
                <w:rFonts w:ascii="仿宋" w:eastAsia="仿宋" w:hAnsi="仿宋" w:cs="华文仿宋"/>
                <w:color w:val="000000"/>
                <w:kern w:val="0"/>
                <w:sz w:val="24"/>
                <w:szCs w:val="24"/>
                <w:lang w:val="en"/>
              </w:rPr>
            </w:pPr>
            <w:r w:rsidRPr="00DB0112">
              <w:rPr>
                <w:rFonts w:ascii="仿宋" w:eastAsia="仿宋" w:hAnsi="仿宋" w:cs="华文仿宋" w:hint="eastAsia"/>
                <w:color w:val="000000"/>
                <w:kern w:val="0"/>
                <w:sz w:val="24"/>
                <w:szCs w:val="24"/>
                <w:lang w:val="en"/>
              </w:rPr>
              <w:t>9</w:t>
            </w:r>
          </w:p>
        </w:tc>
        <w:tc>
          <w:tcPr>
            <w:tcW w:w="2675" w:type="dxa"/>
            <w:vAlign w:val="center"/>
          </w:tcPr>
          <w:p w:rsidR="008902B6" w:rsidRPr="00DB0112" w:rsidRDefault="008902B6" w:rsidP="00493958">
            <w:pPr>
              <w:spacing w:line="280" w:lineRule="exact"/>
              <w:jc w:val="left"/>
              <w:rPr>
                <w:rFonts w:ascii="仿宋" w:eastAsia="仿宋" w:hAnsi="仿宋" w:cs="华文仿宋"/>
                <w:color w:val="000000"/>
                <w:sz w:val="24"/>
                <w:szCs w:val="24"/>
              </w:rPr>
            </w:pPr>
            <w:r w:rsidRPr="00DB0112">
              <w:rPr>
                <w:rFonts w:ascii="仿宋" w:eastAsia="仿宋" w:hAnsi="仿宋" w:cs="华文仿宋" w:hint="eastAsia"/>
                <w:color w:val="000000"/>
                <w:sz w:val="24"/>
                <w:szCs w:val="24"/>
              </w:rPr>
              <w:t>消防宣传</w:t>
            </w:r>
          </w:p>
        </w:tc>
        <w:tc>
          <w:tcPr>
            <w:tcW w:w="1372" w:type="dxa"/>
            <w:vAlign w:val="center"/>
          </w:tcPr>
          <w:p w:rsidR="008902B6" w:rsidRPr="00DB0112" w:rsidRDefault="008902B6" w:rsidP="00493958">
            <w:pPr>
              <w:spacing w:line="280" w:lineRule="exact"/>
              <w:jc w:val="left"/>
              <w:rPr>
                <w:rFonts w:ascii="仿宋" w:eastAsia="仿宋" w:hAnsi="仿宋" w:cs="华文仿宋"/>
                <w:color w:val="000000"/>
                <w:kern w:val="0"/>
                <w:sz w:val="24"/>
                <w:szCs w:val="24"/>
              </w:rPr>
            </w:pPr>
            <w:r w:rsidRPr="00DB0112">
              <w:rPr>
                <w:rFonts w:ascii="仿宋" w:eastAsia="仿宋" w:hAnsi="仿宋" w:cs="华文仿宋" w:hint="eastAsia"/>
                <w:color w:val="000000"/>
                <w:kern w:val="0"/>
                <w:sz w:val="24"/>
                <w:szCs w:val="24"/>
              </w:rPr>
              <w:t>度假区消防救援大队</w:t>
            </w:r>
          </w:p>
        </w:tc>
        <w:tc>
          <w:tcPr>
            <w:tcW w:w="5377" w:type="dxa"/>
            <w:vAlign w:val="center"/>
          </w:tcPr>
          <w:p w:rsidR="008902B6" w:rsidRPr="00DB0112" w:rsidRDefault="008902B6" w:rsidP="00493958">
            <w:pPr>
              <w:spacing w:line="280" w:lineRule="exact"/>
              <w:jc w:val="left"/>
              <w:rPr>
                <w:rFonts w:ascii="仿宋" w:eastAsia="仿宋" w:hAnsi="仿宋" w:cs="华文仿宋"/>
                <w:color w:val="000000"/>
                <w:kern w:val="0"/>
                <w:sz w:val="24"/>
                <w:szCs w:val="24"/>
              </w:rPr>
            </w:pPr>
            <w:r w:rsidRPr="00DB0112">
              <w:rPr>
                <w:rFonts w:ascii="仿宋" w:eastAsia="仿宋" w:hAnsi="仿宋" w:cs="华文仿宋" w:hint="eastAsia"/>
                <w:color w:val="000000"/>
                <w:kern w:val="0"/>
                <w:sz w:val="24"/>
                <w:szCs w:val="24"/>
              </w:rPr>
              <w:t>《关于推进消防安全宣传教育进企业进农村进社区进学校进家庭工作的实施细则》（</w:t>
            </w:r>
            <w:proofErr w:type="gramStart"/>
            <w:r w:rsidRPr="00DB0112">
              <w:rPr>
                <w:rFonts w:ascii="仿宋" w:eastAsia="仿宋" w:hAnsi="仿宋" w:cs="华文仿宋" w:hint="eastAsia"/>
                <w:color w:val="000000"/>
                <w:kern w:val="0"/>
                <w:sz w:val="24"/>
                <w:szCs w:val="24"/>
              </w:rPr>
              <w:t>鲁消</w:t>
            </w:r>
            <w:proofErr w:type="gramEnd"/>
            <w:r w:rsidRPr="00DB0112">
              <w:rPr>
                <w:rFonts w:ascii="仿宋" w:eastAsia="仿宋" w:hAnsi="仿宋" w:cs="华文仿宋" w:hint="eastAsia"/>
                <w:color w:val="000000"/>
                <w:kern w:val="0"/>
                <w:sz w:val="24"/>
                <w:szCs w:val="24"/>
              </w:rPr>
              <w:t>[2020]244号）</w:t>
            </w:r>
          </w:p>
        </w:tc>
        <w:tc>
          <w:tcPr>
            <w:tcW w:w="2481" w:type="dxa"/>
            <w:vAlign w:val="center"/>
          </w:tcPr>
          <w:p w:rsidR="008902B6" w:rsidRPr="00DB0112" w:rsidRDefault="008902B6" w:rsidP="00493958">
            <w:pPr>
              <w:spacing w:line="280" w:lineRule="exact"/>
              <w:jc w:val="left"/>
              <w:rPr>
                <w:rFonts w:ascii="仿宋" w:eastAsia="仿宋" w:hAnsi="仿宋" w:cs="华文仿宋"/>
                <w:color w:val="000000"/>
                <w:kern w:val="0"/>
                <w:sz w:val="24"/>
                <w:szCs w:val="24"/>
              </w:rPr>
            </w:pPr>
            <w:r w:rsidRPr="00DB0112">
              <w:rPr>
                <w:rFonts w:ascii="仿宋" w:eastAsia="仿宋" w:hAnsi="仿宋" w:cs="华文仿宋" w:hint="eastAsia"/>
                <w:color w:val="000000"/>
                <w:kern w:val="0"/>
                <w:sz w:val="24"/>
                <w:szCs w:val="24"/>
              </w:rPr>
              <w:t>全年</w:t>
            </w:r>
          </w:p>
        </w:tc>
      </w:tr>
      <w:tr w:rsidR="008902B6" w:rsidTr="00493958">
        <w:trPr>
          <w:trHeight w:val="572"/>
        </w:trPr>
        <w:tc>
          <w:tcPr>
            <w:tcW w:w="861" w:type="dxa"/>
            <w:vAlign w:val="center"/>
          </w:tcPr>
          <w:p w:rsidR="008902B6" w:rsidRPr="00DB0112" w:rsidRDefault="008902B6" w:rsidP="00493958">
            <w:pPr>
              <w:spacing w:line="280" w:lineRule="exact"/>
              <w:jc w:val="center"/>
              <w:rPr>
                <w:rFonts w:ascii="仿宋" w:eastAsia="仿宋" w:hAnsi="仿宋" w:cs="华文仿宋"/>
                <w:color w:val="000000"/>
                <w:kern w:val="0"/>
                <w:sz w:val="24"/>
                <w:szCs w:val="24"/>
                <w:lang w:val="en"/>
              </w:rPr>
            </w:pPr>
            <w:r w:rsidRPr="00DB0112">
              <w:rPr>
                <w:rFonts w:ascii="仿宋" w:eastAsia="仿宋" w:hAnsi="仿宋" w:cs="华文仿宋" w:hint="eastAsia"/>
                <w:color w:val="000000"/>
                <w:kern w:val="0"/>
                <w:sz w:val="24"/>
                <w:szCs w:val="24"/>
                <w:lang w:val="en"/>
              </w:rPr>
              <w:t>10</w:t>
            </w:r>
          </w:p>
        </w:tc>
        <w:tc>
          <w:tcPr>
            <w:tcW w:w="2675" w:type="dxa"/>
            <w:vAlign w:val="center"/>
          </w:tcPr>
          <w:p w:rsidR="008902B6" w:rsidRPr="00DB0112" w:rsidRDefault="008902B6" w:rsidP="00493958">
            <w:pPr>
              <w:spacing w:line="280" w:lineRule="exact"/>
              <w:rPr>
                <w:rFonts w:ascii="仿宋" w:eastAsia="仿宋" w:hAnsi="仿宋" w:cs="华文仿宋"/>
                <w:color w:val="000000"/>
                <w:kern w:val="0"/>
                <w:sz w:val="24"/>
                <w:szCs w:val="24"/>
              </w:rPr>
            </w:pPr>
            <w:r w:rsidRPr="00DB0112">
              <w:rPr>
                <w:rFonts w:ascii="仿宋" w:eastAsia="仿宋" w:hAnsi="仿宋" w:cs="华文仿宋" w:hint="eastAsia"/>
                <w:color w:val="000000"/>
                <w:kern w:val="0"/>
                <w:sz w:val="24"/>
                <w:szCs w:val="24"/>
              </w:rPr>
              <w:t>落实安全生产责任</w:t>
            </w:r>
          </w:p>
        </w:tc>
        <w:tc>
          <w:tcPr>
            <w:tcW w:w="1372" w:type="dxa"/>
            <w:vAlign w:val="center"/>
          </w:tcPr>
          <w:p w:rsidR="008902B6" w:rsidRPr="00DB0112" w:rsidRDefault="008902B6" w:rsidP="00493958">
            <w:pPr>
              <w:spacing w:line="280" w:lineRule="exact"/>
              <w:jc w:val="left"/>
              <w:rPr>
                <w:rFonts w:ascii="仿宋" w:eastAsia="仿宋" w:hAnsi="仿宋" w:cs="华文仿宋"/>
                <w:color w:val="000000"/>
                <w:kern w:val="0"/>
                <w:sz w:val="24"/>
                <w:szCs w:val="24"/>
              </w:rPr>
            </w:pPr>
            <w:r w:rsidRPr="00DB0112">
              <w:rPr>
                <w:rFonts w:ascii="仿宋" w:eastAsia="仿宋" w:hAnsi="仿宋" w:cs="华文仿宋" w:hint="eastAsia"/>
                <w:color w:val="000000"/>
                <w:kern w:val="0"/>
                <w:sz w:val="24"/>
                <w:szCs w:val="24"/>
              </w:rPr>
              <w:t>区安委会办公室</w:t>
            </w:r>
          </w:p>
        </w:tc>
        <w:tc>
          <w:tcPr>
            <w:tcW w:w="5377" w:type="dxa"/>
            <w:vAlign w:val="center"/>
          </w:tcPr>
          <w:p w:rsidR="008902B6" w:rsidRPr="00DB0112" w:rsidRDefault="008902B6" w:rsidP="00493958">
            <w:pPr>
              <w:spacing w:line="280" w:lineRule="exact"/>
              <w:jc w:val="left"/>
              <w:rPr>
                <w:rFonts w:ascii="仿宋" w:eastAsia="仿宋" w:hAnsi="仿宋" w:cs="华文仿宋"/>
                <w:color w:val="000000"/>
                <w:kern w:val="0"/>
                <w:sz w:val="24"/>
                <w:szCs w:val="24"/>
              </w:rPr>
            </w:pPr>
            <w:r w:rsidRPr="00DB0112">
              <w:rPr>
                <w:rFonts w:ascii="仿宋" w:eastAsia="仿宋" w:hAnsi="仿宋" w:cs="华文仿宋" w:hint="eastAsia"/>
                <w:color w:val="000000"/>
                <w:kern w:val="0"/>
                <w:sz w:val="24"/>
                <w:szCs w:val="24"/>
              </w:rPr>
              <w:t>《安全生产法》和《山东省生产经营单位安全生产主体责任规定》</w:t>
            </w:r>
          </w:p>
        </w:tc>
        <w:tc>
          <w:tcPr>
            <w:tcW w:w="2481" w:type="dxa"/>
            <w:vAlign w:val="center"/>
          </w:tcPr>
          <w:p w:rsidR="008902B6" w:rsidRPr="00DB0112" w:rsidRDefault="008902B6" w:rsidP="00493958">
            <w:pPr>
              <w:spacing w:line="280" w:lineRule="exact"/>
              <w:jc w:val="left"/>
              <w:rPr>
                <w:rFonts w:ascii="仿宋" w:eastAsia="仿宋" w:hAnsi="仿宋" w:cs="华文仿宋"/>
                <w:color w:val="000000"/>
                <w:kern w:val="0"/>
                <w:sz w:val="24"/>
                <w:szCs w:val="24"/>
              </w:rPr>
            </w:pPr>
            <w:r w:rsidRPr="00DB0112">
              <w:rPr>
                <w:rFonts w:ascii="仿宋" w:eastAsia="仿宋" w:hAnsi="仿宋" w:cs="华文仿宋" w:hint="eastAsia"/>
                <w:color w:val="000000"/>
                <w:kern w:val="0"/>
                <w:sz w:val="24"/>
                <w:szCs w:val="24"/>
              </w:rPr>
              <w:t>2023年底</w:t>
            </w:r>
          </w:p>
        </w:tc>
      </w:tr>
      <w:tr w:rsidR="008902B6" w:rsidTr="00493958">
        <w:trPr>
          <w:trHeight w:val="572"/>
        </w:trPr>
        <w:tc>
          <w:tcPr>
            <w:tcW w:w="861" w:type="dxa"/>
            <w:vAlign w:val="center"/>
          </w:tcPr>
          <w:p w:rsidR="008902B6" w:rsidRPr="00DB0112" w:rsidRDefault="008902B6" w:rsidP="00493958">
            <w:pPr>
              <w:spacing w:line="280" w:lineRule="exact"/>
              <w:jc w:val="center"/>
              <w:rPr>
                <w:rFonts w:ascii="仿宋" w:eastAsia="仿宋" w:hAnsi="仿宋" w:cs="华文仿宋"/>
                <w:color w:val="000000"/>
                <w:kern w:val="0"/>
                <w:sz w:val="24"/>
                <w:szCs w:val="24"/>
                <w:lang w:val="en"/>
              </w:rPr>
            </w:pPr>
            <w:r w:rsidRPr="00DB0112">
              <w:rPr>
                <w:rFonts w:ascii="仿宋" w:eastAsia="仿宋" w:hAnsi="仿宋" w:cs="华文仿宋" w:hint="eastAsia"/>
                <w:color w:val="000000"/>
                <w:kern w:val="0"/>
                <w:sz w:val="24"/>
                <w:szCs w:val="24"/>
                <w:lang w:val="en"/>
              </w:rPr>
              <w:t>11</w:t>
            </w:r>
          </w:p>
        </w:tc>
        <w:tc>
          <w:tcPr>
            <w:tcW w:w="2675" w:type="dxa"/>
            <w:vAlign w:val="center"/>
          </w:tcPr>
          <w:p w:rsidR="008902B6" w:rsidRPr="00DB0112" w:rsidRDefault="008902B6" w:rsidP="00493958">
            <w:pPr>
              <w:spacing w:line="280" w:lineRule="exact"/>
              <w:jc w:val="left"/>
              <w:rPr>
                <w:rFonts w:ascii="仿宋" w:eastAsia="仿宋" w:hAnsi="仿宋" w:cs="华文仿宋"/>
                <w:color w:val="000000"/>
                <w:sz w:val="24"/>
                <w:szCs w:val="24"/>
              </w:rPr>
            </w:pPr>
            <w:r w:rsidRPr="00DB0112">
              <w:rPr>
                <w:rFonts w:ascii="仿宋" w:eastAsia="仿宋" w:hAnsi="仿宋" w:cs="华文仿宋" w:hint="eastAsia"/>
                <w:color w:val="000000"/>
                <w:sz w:val="24"/>
                <w:szCs w:val="24"/>
              </w:rPr>
              <w:t>开展安全生产风险隐患排查治理</w:t>
            </w:r>
          </w:p>
        </w:tc>
        <w:tc>
          <w:tcPr>
            <w:tcW w:w="1372" w:type="dxa"/>
            <w:vAlign w:val="center"/>
          </w:tcPr>
          <w:p w:rsidR="008902B6" w:rsidRPr="00DB0112" w:rsidRDefault="008902B6" w:rsidP="00493958">
            <w:pPr>
              <w:spacing w:line="280" w:lineRule="exact"/>
              <w:jc w:val="left"/>
              <w:rPr>
                <w:rFonts w:ascii="仿宋" w:eastAsia="仿宋" w:hAnsi="仿宋" w:cs="华文仿宋"/>
                <w:color w:val="000000"/>
                <w:sz w:val="24"/>
                <w:szCs w:val="24"/>
              </w:rPr>
            </w:pPr>
            <w:r w:rsidRPr="00DB0112">
              <w:rPr>
                <w:rFonts w:ascii="仿宋" w:eastAsia="仿宋" w:hAnsi="仿宋" w:cs="华文仿宋" w:hint="eastAsia"/>
                <w:color w:val="000000"/>
                <w:kern w:val="0"/>
                <w:sz w:val="24"/>
                <w:szCs w:val="24"/>
              </w:rPr>
              <w:t>区安委会办公室</w:t>
            </w:r>
          </w:p>
        </w:tc>
        <w:tc>
          <w:tcPr>
            <w:tcW w:w="5377" w:type="dxa"/>
            <w:vAlign w:val="center"/>
          </w:tcPr>
          <w:p w:rsidR="008902B6" w:rsidRPr="00DB0112" w:rsidRDefault="008902B6" w:rsidP="00493958">
            <w:pPr>
              <w:spacing w:line="280" w:lineRule="exact"/>
              <w:jc w:val="left"/>
              <w:rPr>
                <w:rFonts w:ascii="仿宋" w:eastAsia="仿宋" w:hAnsi="仿宋" w:cs="华文仿宋"/>
                <w:color w:val="000000"/>
                <w:sz w:val="24"/>
                <w:szCs w:val="24"/>
              </w:rPr>
            </w:pPr>
            <w:r w:rsidRPr="00DB0112">
              <w:rPr>
                <w:rFonts w:ascii="仿宋" w:eastAsia="仿宋" w:hAnsi="仿宋" w:cs="华文仿宋" w:hint="eastAsia"/>
                <w:color w:val="000000"/>
                <w:kern w:val="0"/>
                <w:sz w:val="24"/>
                <w:szCs w:val="24"/>
              </w:rPr>
              <w:t>《安全生产法》和《山东省生产经营单位安全生产主体责任规定》</w:t>
            </w:r>
          </w:p>
        </w:tc>
        <w:tc>
          <w:tcPr>
            <w:tcW w:w="2481" w:type="dxa"/>
            <w:vAlign w:val="center"/>
          </w:tcPr>
          <w:p w:rsidR="008902B6" w:rsidRPr="00DB0112" w:rsidRDefault="008902B6" w:rsidP="00493958">
            <w:pPr>
              <w:spacing w:line="280" w:lineRule="exact"/>
              <w:jc w:val="left"/>
              <w:rPr>
                <w:rFonts w:ascii="仿宋" w:eastAsia="仿宋" w:hAnsi="仿宋" w:cs="华文仿宋"/>
                <w:color w:val="000000"/>
                <w:sz w:val="24"/>
                <w:szCs w:val="24"/>
              </w:rPr>
            </w:pPr>
            <w:r w:rsidRPr="00DB0112">
              <w:rPr>
                <w:rFonts w:ascii="仿宋" w:eastAsia="仿宋" w:hAnsi="仿宋" w:cs="华文仿宋" w:hint="eastAsia"/>
                <w:color w:val="000000"/>
                <w:kern w:val="0"/>
                <w:sz w:val="24"/>
                <w:szCs w:val="24"/>
              </w:rPr>
              <w:t>2023年底</w:t>
            </w:r>
          </w:p>
        </w:tc>
      </w:tr>
      <w:tr w:rsidR="008902B6" w:rsidTr="00493958">
        <w:trPr>
          <w:trHeight w:val="572"/>
        </w:trPr>
        <w:tc>
          <w:tcPr>
            <w:tcW w:w="861" w:type="dxa"/>
            <w:vAlign w:val="center"/>
          </w:tcPr>
          <w:p w:rsidR="008902B6" w:rsidRPr="00DB0112" w:rsidRDefault="008902B6" w:rsidP="00493958">
            <w:pPr>
              <w:spacing w:line="280" w:lineRule="exact"/>
              <w:jc w:val="center"/>
              <w:rPr>
                <w:rFonts w:ascii="仿宋" w:eastAsia="仿宋" w:hAnsi="仿宋" w:cs="华文仿宋"/>
                <w:color w:val="000000"/>
                <w:kern w:val="0"/>
                <w:sz w:val="24"/>
                <w:szCs w:val="24"/>
                <w:lang w:val="en"/>
              </w:rPr>
            </w:pPr>
            <w:r w:rsidRPr="00DB0112">
              <w:rPr>
                <w:rFonts w:ascii="仿宋" w:eastAsia="仿宋" w:hAnsi="仿宋" w:cs="华文仿宋" w:hint="eastAsia"/>
                <w:color w:val="000000"/>
                <w:kern w:val="0"/>
                <w:sz w:val="24"/>
                <w:szCs w:val="24"/>
                <w:lang w:val="en"/>
              </w:rPr>
              <w:lastRenderedPageBreak/>
              <w:t>12</w:t>
            </w:r>
          </w:p>
        </w:tc>
        <w:tc>
          <w:tcPr>
            <w:tcW w:w="2675" w:type="dxa"/>
            <w:vAlign w:val="center"/>
          </w:tcPr>
          <w:p w:rsidR="008902B6" w:rsidRPr="00DB0112" w:rsidRDefault="008902B6" w:rsidP="00493958">
            <w:pPr>
              <w:spacing w:line="280" w:lineRule="exact"/>
              <w:jc w:val="left"/>
              <w:rPr>
                <w:rFonts w:ascii="仿宋" w:eastAsia="仿宋" w:hAnsi="仿宋" w:cs="华文仿宋"/>
                <w:color w:val="000000"/>
                <w:kern w:val="0"/>
                <w:sz w:val="24"/>
                <w:szCs w:val="24"/>
              </w:rPr>
            </w:pPr>
            <w:r w:rsidRPr="00DB0112">
              <w:rPr>
                <w:rFonts w:ascii="仿宋" w:eastAsia="仿宋" w:hAnsi="仿宋" w:cs="华文仿宋" w:hint="eastAsia"/>
                <w:color w:val="000000"/>
                <w:kern w:val="0"/>
                <w:sz w:val="24"/>
                <w:szCs w:val="24"/>
              </w:rPr>
              <w:t>开展学校呼吸道传染病防控工作现场检查</w:t>
            </w:r>
          </w:p>
        </w:tc>
        <w:tc>
          <w:tcPr>
            <w:tcW w:w="1372" w:type="dxa"/>
            <w:vAlign w:val="center"/>
          </w:tcPr>
          <w:p w:rsidR="008902B6" w:rsidRPr="00DB0112" w:rsidRDefault="008902B6" w:rsidP="00493958">
            <w:pPr>
              <w:spacing w:line="280" w:lineRule="exact"/>
              <w:jc w:val="left"/>
              <w:rPr>
                <w:rFonts w:ascii="仿宋" w:eastAsia="仿宋" w:hAnsi="仿宋" w:cs="华文仿宋"/>
                <w:color w:val="000000"/>
                <w:kern w:val="0"/>
                <w:sz w:val="24"/>
                <w:szCs w:val="24"/>
              </w:rPr>
            </w:pPr>
            <w:r w:rsidRPr="00DB0112">
              <w:rPr>
                <w:rFonts w:ascii="仿宋" w:eastAsia="仿宋" w:hAnsi="仿宋" w:cs="华文仿宋" w:hint="eastAsia"/>
                <w:color w:val="000000"/>
                <w:kern w:val="0"/>
                <w:sz w:val="24"/>
                <w:szCs w:val="24"/>
              </w:rPr>
              <w:t>区</w:t>
            </w:r>
            <w:proofErr w:type="gramStart"/>
            <w:r w:rsidRPr="00DB0112">
              <w:rPr>
                <w:rFonts w:ascii="仿宋" w:eastAsia="仿宋" w:hAnsi="仿宋" w:cs="华文仿宋" w:hint="eastAsia"/>
                <w:color w:val="000000"/>
                <w:kern w:val="0"/>
                <w:sz w:val="24"/>
                <w:szCs w:val="24"/>
              </w:rPr>
              <w:t>卫计局</w:t>
            </w:r>
            <w:proofErr w:type="gramEnd"/>
          </w:p>
        </w:tc>
        <w:tc>
          <w:tcPr>
            <w:tcW w:w="5377" w:type="dxa"/>
            <w:vAlign w:val="center"/>
          </w:tcPr>
          <w:p w:rsidR="008902B6" w:rsidRPr="00DB0112" w:rsidRDefault="008902B6" w:rsidP="00493958">
            <w:pPr>
              <w:spacing w:line="280" w:lineRule="exact"/>
              <w:jc w:val="left"/>
              <w:rPr>
                <w:rFonts w:ascii="仿宋" w:eastAsia="仿宋" w:hAnsi="仿宋" w:cs="华文仿宋"/>
                <w:color w:val="000000"/>
                <w:kern w:val="0"/>
                <w:sz w:val="24"/>
                <w:szCs w:val="24"/>
              </w:rPr>
            </w:pPr>
            <w:r w:rsidRPr="00DB0112">
              <w:rPr>
                <w:rFonts w:ascii="仿宋" w:eastAsia="仿宋" w:hAnsi="仿宋" w:cs="华文仿宋" w:hint="eastAsia"/>
                <w:color w:val="000000"/>
                <w:kern w:val="0"/>
                <w:sz w:val="24"/>
                <w:szCs w:val="24"/>
              </w:rPr>
              <w:t>开展学校呼吸道传染病防控工作现场检查的通知</w:t>
            </w:r>
          </w:p>
        </w:tc>
        <w:tc>
          <w:tcPr>
            <w:tcW w:w="2481" w:type="dxa"/>
            <w:vAlign w:val="center"/>
          </w:tcPr>
          <w:p w:rsidR="008902B6" w:rsidRPr="00DB0112" w:rsidRDefault="008902B6" w:rsidP="00493958">
            <w:pPr>
              <w:spacing w:line="280" w:lineRule="exact"/>
              <w:jc w:val="left"/>
              <w:rPr>
                <w:rFonts w:ascii="仿宋" w:eastAsia="仿宋" w:hAnsi="仿宋" w:cs="华文仿宋"/>
                <w:color w:val="000000"/>
                <w:kern w:val="0"/>
                <w:sz w:val="24"/>
                <w:szCs w:val="24"/>
              </w:rPr>
            </w:pPr>
            <w:r w:rsidRPr="00DB0112">
              <w:rPr>
                <w:rFonts w:ascii="仿宋" w:eastAsia="仿宋" w:hAnsi="仿宋" w:cs="华文仿宋" w:hint="eastAsia"/>
                <w:color w:val="000000"/>
                <w:kern w:val="0"/>
                <w:sz w:val="24"/>
                <w:szCs w:val="24"/>
              </w:rPr>
              <w:t>根据文件和上级要求结合度假区实际情况，督导检查时间待定。</w:t>
            </w:r>
          </w:p>
        </w:tc>
      </w:tr>
      <w:tr w:rsidR="008902B6" w:rsidTr="00493958">
        <w:trPr>
          <w:trHeight w:val="522"/>
        </w:trPr>
        <w:tc>
          <w:tcPr>
            <w:tcW w:w="861" w:type="dxa"/>
            <w:vAlign w:val="center"/>
          </w:tcPr>
          <w:p w:rsidR="008902B6" w:rsidRPr="00DB0112" w:rsidRDefault="008902B6" w:rsidP="00493958">
            <w:pPr>
              <w:spacing w:line="280" w:lineRule="exact"/>
              <w:jc w:val="center"/>
              <w:rPr>
                <w:rFonts w:ascii="仿宋" w:eastAsia="仿宋" w:hAnsi="仿宋" w:cs="华文仿宋"/>
                <w:color w:val="000000"/>
                <w:kern w:val="0"/>
                <w:sz w:val="24"/>
                <w:szCs w:val="24"/>
                <w:lang w:val="en"/>
              </w:rPr>
            </w:pPr>
            <w:r w:rsidRPr="00DB0112">
              <w:rPr>
                <w:rFonts w:ascii="仿宋" w:eastAsia="仿宋" w:hAnsi="仿宋" w:cs="华文仿宋" w:hint="eastAsia"/>
                <w:color w:val="000000"/>
                <w:kern w:val="0"/>
                <w:sz w:val="24"/>
                <w:szCs w:val="24"/>
                <w:lang w:val="en"/>
              </w:rPr>
              <w:t>13</w:t>
            </w:r>
          </w:p>
        </w:tc>
        <w:tc>
          <w:tcPr>
            <w:tcW w:w="2675" w:type="dxa"/>
            <w:vAlign w:val="center"/>
          </w:tcPr>
          <w:p w:rsidR="008902B6" w:rsidRPr="00DB0112" w:rsidRDefault="008902B6" w:rsidP="00493958">
            <w:pPr>
              <w:spacing w:line="280" w:lineRule="exact"/>
              <w:jc w:val="left"/>
              <w:rPr>
                <w:rFonts w:ascii="仿宋" w:eastAsia="仿宋" w:hAnsi="仿宋" w:cs="华文仿宋"/>
                <w:color w:val="000000"/>
                <w:sz w:val="24"/>
                <w:szCs w:val="24"/>
              </w:rPr>
            </w:pPr>
            <w:r w:rsidRPr="00DB0112">
              <w:rPr>
                <w:rFonts w:ascii="仿宋" w:eastAsia="仿宋" w:hAnsi="仿宋" w:cs="华文仿宋" w:hint="eastAsia"/>
                <w:color w:val="000000"/>
                <w:sz w:val="24"/>
                <w:szCs w:val="24"/>
              </w:rPr>
              <w:t>学生入托入学预防接种检查查验。</w:t>
            </w:r>
          </w:p>
        </w:tc>
        <w:tc>
          <w:tcPr>
            <w:tcW w:w="1372" w:type="dxa"/>
            <w:vAlign w:val="center"/>
          </w:tcPr>
          <w:p w:rsidR="008902B6" w:rsidRPr="00DB0112" w:rsidRDefault="008902B6" w:rsidP="00493958">
            <w:pPr>
              <w:spacing w:line="280" w:lineRule="exact"/>
              <w:jc w:val="left"/>
              <w:rPr>
                <w:rFonts w:ascii="仿宋" w:eastAsia="仿宋" w:hAnsi="仿宋" w:cs="华文仿宋"/>
                <w:color w:val="000000"/>
                <w:sz w:val="24"/>
                <w:szCs w:val="24"/>
              </w:rPr>
            </w:pPr>
            <w:r w:rsidRPr="00DB0112">
              <w:rPr>
                <w:rFonts w:ascii="仿宋" w:eastAsia="仿宋" w:hAnsi="仿宋" w:cs="华文仿宋" w:hint="eastAsia"/>
                <w:color w:val="000000"/>
                <w:sz w:val="24"/>
                <w:szCs w:val="24"/>
              </w:rPr>
              <w:t>区</w:t>
            </w:r>
            <w:proofErr w:type="gramStart"/>
            <w:r w:rsidRPr="00DB0112">
              <w:rPr>
                <w:rFonts w:ascii="仿宋" w:eastAsia="仿宋" w:hAnsi="仿宋" w:cs="华文仿宋" w:hint="eastAsia"/>
                <w:color w:val="000000"/>
                <w:sz w:val="24"/>
                <w:szCs w:val="24"/>
              </w:rPr>
              <w:t>卫计局</w:t>
            </w:r>
            <w:proofErr w:type="gramEnd"/>
          </w:p>
        </w:tc>
        <w:tc>
          <w:tcPr>
            <w:tcW w:w="5377" w:type="dxa"/>
            <w:vAlign w:val="center"/>
          </w:tcPr>
          <w:p w:rsidR="008902B6" w:rsidRPr="00DB0112" w:rsidRDefault="008902B6" w:rsidP="00493958">
            <w:pPr>
              <w:spacing w:line="280" w:lineRule="exact"/>
              <w:jc w:val="left"/>
              <w:rPr>
                <w:rFonts w:ascii="仿宋" w:eastAsia="仿宋" w:hAnsi="仿宋" w:cs="华文仿宋"/>
                <w:color w:val="000000"/>
                <w:sz w:val="24"/>
                <w:szCs w:val="24"/>
              </w:rPr>
            </w:pPr>
            <w:r w:rsidRPr="00DB0112">
              <w:rPr>
                <w:rFonts w:ascii="仿宋" w:eastAsia="仿宋" w:hAnsi="仿宋" w:cs="华文仿宋" w:hint="eastAsia"/>
                <w:color w:val="000000"/>
                <w:sz w:val="24"/>
                <w:szCs w:val="24"/>
              </w:rPr>
              <w:t>关于印发山东省儿童入托、入学预防接种证查验及补种工作实施方案的通知。</w:t>
            </w:r>
          </w:p>
        </w:tc>
        <w:tc>
          <w:tcPr>
            <w:tcW w:w="2481" w:type="dxa"/>
            <w:vAlign w:val="center"/>
          </w:tcPr>
          <w:p w:rsidR="008902B6" w:rsidRPr="00DB0112" w:rsidRDefault="008902B6" w:rsidP="00493958">
            <w:pPr>
              <w:spacing w:line="280" w:lineRule="exact"/>
              <w:jc w:val="left"/>
              <w:rPr>
                <w:rFonts w:ascii="仿宋" w:eastAsia="仿宋" w:hAnsi="仿宋" w:cs="华文仿宋"/>
                <w:color w:val="000000"/>
                <w:sz w:val="24"/>
                <w:szCs w:val="24"/>
              </w:rPr>
            </w:pPr>
            <w:r w:rsidRPr="00DB0112">
              <w:rPr>
                <w:rFonts w:ascii="仿宋" w:eastAsia="仿宋" w:hAnsi="仿宋" w:cs="华文仿宋" w:hint="eastAsia"/>
                <w:color w:val="000000"/>
                <w:kern w:val="0"/>
                <w:sz w:val="24"/>
                <w:szCs w:val="24"/>
              </w:rPr>
              <w:t>根据文件和上级要求结合度假区实际情况，督导检查时间待定。</w:t>
            </w:r>
          </w:p>
        </w:tc>
      </w:tr>
    </w:tbl>
    <w:p w:rsidR="00DC73D6" w:rsidRPr="008902B6" w:rsidRDefault="00DC73D6" w:rsidP="008902B6">
      <w:pPr>
        <w:spacing w:line="720" w:lineRule="exact"/>
        <w:jc w:val="center"/>
        <w:rPr>
          <w:rFonts w:ascii="CESI仿宋-GB2312" w:eastAsia="CESI仿宋-GB2312" w:hAnsi="CESI仿宋-GB2312" w:cs="CESI仿宋-GB2312"/>
          <w:sz w:val="32"/>
          <w:szCs w:val="32"/>
        </w:rPr>
      </w:pPr>
    </w:p>
    <w:sectPr w:rsidR="00DC73D6" w:rsidRPr="008902B6" w:rsidSect="008902B6">
      <w:pgSz w:w="16838" w:h="11906" w:orient="landscape"/>
      <w:pgMar w:top="1531" w:right="964" w:bottom="1531" w:left="1985"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12566" w:rsidRDefault="00212566" w:rsidP="00A86AAE">
      <w:r>
        <w:separator/>
      </w:r>
    </w:p>
  </w:endnote>
  <w:endnote w:type="continuationSeparator" w:id="0">
    <w:p w:rsidR="00212566" w:rsidRDefault="00212566" w:rsidP="00A8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简体">
    <w:altName w:val="方正舒体"/>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CESI仿宋-GB2312">
    <w:altName w:val="仿宋"/>
    <w:charset w:val="86"/>
    <w:family w:val="auto"/>
    <w:pitch w:val="default"/>
    <w:sig w:usb0="00000000" w:usb1="00000000" w:usb2="00000010"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12566" w:rsidRDefault="00212566" w:rsidP="00A86AAE">
      <w:r>
        <w:separator/>
      </w:r>
    </w:p>
  </w:footnote>
  <w:footnote w:type="continuationSeparator" w:id="0">
    <w:p w:rsidR="00212566" w:rsidRDefault="00212566" w:rsidP="00A86AA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AE7"/>
    <w:rsid w:val="9EFE5A3C"/>
    <w:rsid w:val="DFA76BD4"/>
    <w:rsid w:val="FBFBD191"/>
    <w:rsid w:val="00031AE7"/>
    <w:rsid w:val="00033042"/>
    <w:rsid w:val="00035872"/>
    <w:rsid w:val="00212566"/>
    <w:rsid w:val="002172C0"/>
    <w:rsid w:val="004815CA"/>
    <w:rsid w:val="004935A2"/>
    <w:rsid w:val="004A7030"/>
    <w:rsid w:val="004E72E6"/>
    <w:rsid w:val="005841FC"/>
    <w:rsid w:val="00626A5A"/>
    <w:rsid w:val="006471A1"/>
    <w:rsid w:val="00663ED5"/>
    <w:rsid w:val="00691A0F"/>
    <w:rsid w:val="006B4C49"/>
    <w:rsid w:val="006D7275"/>
    <w:rsid w:val="007D72D9"/>
    <w:rsid w:val="008902B6"/>
    <w:rsid w:val="008F0717"/>
    <w:rsid w:val="009003BC"/>
    <w:rsid w:val="00903248"/>
    <w:rsid w:val="00987B51"/>
    <w:rsid w:val="0099776E"/>
    <w:rsid w:val="009C76B9"/>
    <w:rsid w:val="00A86AAE"/>
    <w:rsid w:val="00A94AA3"/>
    <w:rsid w:val="00B16ACC"/>
    <w:rsid w:val="00B579AE"/>
    <w:rsid w:val="00B62C29"/>
    <w:rsid w:val="00B901FB"/>
    <w:rsid w:val="00BF23C9"/>
    <w:rsid w:val="00C92A2A"/>
    <w:rsid w:val="00DC73D6"/>
    <w:rsid w:val="00DD25F8"/>
    <w:rsid w:val="00E25E14"/>
    <w:rsid w:val="00E27E5B"/>
    <w:rsid w:val="00E3218F"/>
    <w:rsid w:val="00E916AD"/>
    <w:rsid w:val="00EC184E"/>
    <w:rsid w:val="0EB07F97"/>
    <w:rsid w:val="26255E14"/>
    <w:rsid w:val="555B1D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391DAA7A"/>
  <w15:docId w15:val="{DFCB4520-FF95-4A52-A510-DB2E6FC68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qFormat/>
    <w:pPr>
      <w:ind w:leftChars="2500" w:left="100"/>
    </w:p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table" w:styleId="ab">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character" w:customStyle="1" w:styleId="a6">
    <w:name w:val="批注框文本 字符"/>
    <w:basedOn w:val="a0"/>
    <w:link w:val="a5"/>
    <w:uiPriority w:val="99"/>
    <w:semiHidden/>
    <w:qFormat/>
    <w:rPr>
      <w:sz w:val="18"/>
      <w:szCs w:val="18"/>
    </w:rPr>
  </w:style>
  <w:style w:type="character" w:customStyle="1" w:styleId="a4">
    <w:name w:val="日期 字符"/>
    <w:basedOn w:val="a0"/>
    <w:link w:val="a3"/>
    <w:uiPriority w:val="99"/>
    <w:semiHidden/>
    <w:qFormat/>
  </w:style>
  <w:style w:type="paragraph" w:styleId="HTML">
    <w:name w:val="HTML Preformatted"/>
    <w:basedOn w:val="a"/>
    <w:link w:val="HTML0"/>
    <w:uiPriority w:val="99"/>
    <w:unhideWhenUsed/>
    <w:rsid w:val="008902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Times New Roman" w:hint="eastAsia"/>
      <w:kern w:val="0"/>
      <w:sz w:val="24"/>
      <w:szCs w:val="24"/>
    </w:rPr>
  </w:style>
  <w:style w:type="character" w:customStyle="1" w:styleId="HTML0">
    <w:name w:val="HTML 预设格式 字符"/>
    <w:basedOn w:val="a0"/>
    <w:link w:val="HTML"/>
    <w:uiPriority w:val="99"/>
    <w:rsid w:val="008902B6"/>
    <w:rPr>
      <w:rFonts w:ascii="宋体" w:eastAsia="宋体" w:hAnsi="宋体"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3</Pages>
  <Words>172</Words>
  <Characters>981</Characters>
  <Application>Microsoft Office Word</Application>
  <DocSecurity>0</DocSecurity>
  <Lines>8</Lines>
  <Paragraphs>2</Paragraphs>
  <ScaleCrop>false</ScaleCrop>
  <Company>Microsoft</Company>
  <LinksUpToDate>false</LinksUpToDate>
  <CharactersWithSpaces>1151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李 艳红</cp:lastModifiedBy>
  <cp:revision>9</cp:revision>
  <cp:lastPrinted>2022-09-14T08:33:00Z</cp:lastPrinted>
  <dcterms:created xsi:type="dcterms:W3CDTF">2022-09-14T08:35:00Z</dcterms:created>
  <dcterms:modified xsi:type="dcterms:W3CDTF">2023-06-16T07:42:00Z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y fmtid="{D5CDD505-2E9C-101B-9397-08002B2CF9AE}" pid="3" name="ICV">
    <vt:lpwstr>994B0514BC724350B933B52432C2B353</vt:lpwstr>
  </property>
</Properties>
</file>